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59" w:rsidRDefault="00F57959" w:rsidP="00B94325">
      <w:pPr>
        <w:jc w:val="center"/>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4445</wp:posOffset>
                </wp:positionV>
                <wp:extent cx="6096000" cy="1409700"/>
                <wp:effectExtent l="57150" t="38100" r="76200" b="95250"/>
                <wp:wrapNone/>
                <wp:docPr id="2" name="正方形/長方形 2"/>
                <wp:cNvGraphicFramePr/>
                <a:graphic xmlns:a="http://schemas.openxmlformats.org/drawingml/2006/main">
                  <a:graphicData uri="http://schemas.microsoft.com/office/word/2010/wordprocessingShape">
                    <wps:wsp>
                      <wps:cNvSpPr/>
                      <wps:spPr>
                        <a:xfrm>
                          <a:off x="0" y="0"/>
                          <a:ext cx="6096000" cy="14097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57959" w:rsidRPr="00635D7E" w:rsidRDefault="00F57959" w:rsidP="00F57959">
                            <w:pPr>
                              <w:jc w:val="center"/>
                              <w:rPr>
                                <w:rFonts w:ascii="HGP明朝E" w:eastAsia="HGP明朝E" w:hAnsi="HGP明朝E"/>
                                <w:sz w:val="21"/>
                                <w:szCs w:val="21"/>
                              </w:rPr>
                            </w:pPr>
                            <w:r w:rsidRPr="00635D7E">
                              <w:rPr>
                                <w:rFonts w:ascii="HGP明朝E" w:eastAsia="HGP明朝E" w:hAnsi="HGP明朝E" w:hint="eastAsia"/>
                                <w:szCs w:val="21"/>
                              </w:rPr>
                              <w:t>岩手県社会福祉法人経営者協議会青年会</w:t>
                            </w:r>
                          </w:p>
                          <w:p w:rsidR="00F57959" w:rsidRPr="00635D7E" w:rsidRDefault="00F57959" w:rsidP="00F57959">
                            <w:pPr>
                              <w:jc w:val="center"/>
                              <w:rPr>
                                <w:rFonts w:ascii="HGP明朝E" w:eastAsia="HGP明朝E" w:hAnsi="HGP明朝E"/>
                              </w:rPr>
                            </w:pPr>
                            <w:r w:rsidRPr="00635D7E">
                              <w:rPr>
                                <w:rFonts w:ascii="HGP明朝E" w:eastAsia="HGP明朝E" w:hAnsi="HGP明朝E" w:hint="eastAsia"/>
                                <w:szCs w:val="21"/>
                              </w:rPr>
                              <w:t>平成30年度</w:t>
                            </w:r>
                            <w:r w:rsidRPr="00635D7E">
                              <w:rPr>
                                <w:rFonts w:ascii="HGP明朝E" w:eastAsia="HGP明朝E" w:hAnsi="HGP明朝E" w:hint="eastAsia"/>
                                <w:sz w:val="21"/>
                                <w:szCs w:val="21"/>
                              </w:rPr>
                              <w:t xml:space="preserve">　</w:t>
                            </w:r>
                            <w:r w:rsidRPr="00635D7E">
                              <w:rPr>
                                <w:rFonts w:ascii="HGP明朝E" w:eastAsia="HGP明朝E" w:hAnsi="HGP明朝E" w:hint="eastAsia"/>
                                <w:sz w:val="28"/>
                              </w:rPr>
                              <w:t>「マネジメント講座（人財採用・育成・定着）」</w:t>
                            </w:r>
                          </w:p>
                          <w:p w:rsidR="00F57959" w:rsidRPr="00635D7E" w:rsidRDefault="00F57959" w:rsidP="00F57959">
                            <w:pPr>
                              <w:jc w:val="center"/>
                              <w:rPr>
                                <w:rFonts w:ascii="HGP明朝E" w:eastAsia="HGP明朝E" w:hAnsi="HGP明朝E"/>
                              </w:rPr>
                            </w:pPr>
                            <w:r w:rsidRPr="00635D7E">
                              <w:rPr>
                                <w:rFonts w:ascii="HGP明朝E" w:eastAsia="HGP明朝E" w:hAnsi="HGP明朝E" w:hint="eastAsia"/>
                              </w:rPr>
                              <w:t>～</w:t>
                            </w:r>
                            <w:r w:rsidR="00D04704" w:rsidRPr="00635D7E">
                              <w:rPr>
                                <w:rFonts w:ascii="HGP明朝E" w:eastAsia="HGP明朝E" w:hAnsi="HGP明朝E" w:hint="eastAsia"/>
                              </w:rPr>
                              <w:t>マネジメントの向上で、魅力ある法人をつくる～</w:t>
                            </w:r>
                          </w:p>
                          <w:p w:rsidR="00F57959" w:rsidRPr="00635D7E" w:rsidRDefault="00F57959" w:rsidP="00D04704">
                            <w:pPr>
                              <w:jc w:val="center"/>
                              <w:rPr>
                                <w:rFonts w:ascii="HGP明朝E" w:eastAsia="HGP明朝E" w:hAnsi="HGP明朝E"/>
                                <w:szCs w:val="21"/>
                              </w:rPr>
                            </w:pPr>
                            <w:r w:rsidRPr="00635D7E">
                              <w:rPr>
                                <w:rFonts w:ascii="HGP明朝E" w:eastAsia="HGP明朝E" w:hAnsi="HGP明朝E" w:hint="eastAsia"/>
                                <w:szCs w:val="21"/>
                              </w:rPr>
                              <w:t>開催</w:t>
                            </w:r>
                            <w:r w:rsidR="00B65D74">
                              <w:rPr>
                                <w:rFonts w:ascii="HGP明朝E" w:eastAsia="HGP明朝E" w:hAnsi="HGP明朝E" w:hint="eastAsia"/>
                                <w:szCs w:val="21"/>
                              </w:rPr>
                              <w:t>要綱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pt;margin-top:.35pt;width:480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" fillcolor="#cdddac [1622]" strokecolor="#94b64e [3046]">
                <v:fill color2="#f0f4e6 [502]" rotate="t" angle="180" colors="0 #dafda7;22938f #e4fdc2;1 #f5ffe6" focus="100%" type="gradient"/>
                <v:shadow on="t" color="black" opacity="24903f" origin=",.5" offset="0,.55556mm"/>
                <v:textbox>
                  <w:txbxContent>
                    <w:p w:rsidR="00F57959" w:rsidRPr="00635D7E" w:rsidRDefault="00F57959" w:rsidP="00F57959">
                      <w:pPr>
                        <w:jc w:val="center"/>
                        <w:rPr>
                          <w:rFonts w:ascii="HGP明朝E" w:eastAsia="HGP明朝E" w:hAnsi="HGP明朝E"/>
                          <w:sz w:val="21"/>
                          <w:szCs w:val="21"/>
                        </w:rPr>
                      </w:pPr>
                      <w:r w:rsidRPr="00635D7E">
                        <w:rPr>
                          <w:rFonts w:ascii="HGP明朝E" w:eastAsia="HGP明朝E" w:hAnsi="HGP明朝E" w:hint="eastAsia"/>
                          <w:szCs w:val="21"/>
                        </w:rPr>
                        <w:t>岩手県社会福祉法人経営者協議会青年会</w:t>
                      </w:r>
                    </w:p>
                    <w:p w:rsidR="00F57959" w:rsidRPr="00635D7E" w:rsidRDefault="00F57959" w:rsidP="00F57959">
                      <w:pPr>
                        <w:jc w:val="center"/>
                        <w:rPr>
                          <w:rFonts w:ascii="HGP明朝E" w:eastAsia="HGP明朝E" w:hAnsi="HGP明朝E"/>
                        </w:rPr>
                      </w:pPr>
                      <w:r w:rsidRPr="00635D7E">
                        <w:rPr>
                          <w:rFonts w:ascii="HGP明朝E" w:eastAsia="HGP明朝E" w:hAnsi="HGP明朝E" w:hint="eastAsia"/>
                          <w:szCs w:val="21"/>
                        </w:rPr>
                        <w:t>平成30年度</w:t>
                      </w:r>
                      <w:r w:rsidRPr="00635D7E">
                        <w:rPr>
                          <w:rFonts w:ascii="HGP明朝E" w:eastAsia="HGP明朝E" w:hAnsi="HGP明朝E" w:hint="eastAsia"/>
                          <w:sz w:val="21"/>
                          <w:szCs w:val="21"/>
                        </w:rPr>
                        <w:t xml:space="preserve">　</w:t>
                      </w:r>
                      <w:r w:rsidRPr="00635D7E">
                        <w:rPr>
                          <w:rFonts w:ascii="HGP明朝E" w:eastAsia="HGP明朝E" w:hAnsi="HGP明朝E" w:hint="eastAsia"/>
                          <w:sz w:val="28"/>
                        </w:rPr>
                        <w:t>「マネジメント講座（人財採用・育成・定着）」</w:t>
                      </w:r>
                    </w:p>
                    <w:p w:rsidR="00F57959" w:rsidRPr="00635D7E" w:rsidRDefault="00F57959" w:rsidP="00F57959">
                      <w:pPr>
                        <w:jc w:val="center"/>
                        <w:rPr>
                          <w:rFonts w:ascii="HGP明朝E" w:eastAsia="HGP明朝E" w:hAnsi="HGP明朝E"/>
                        </w:rPr>
                      </w:pPr>
                      <w:r w:rsidRPr="00635D7E">
                        <w:rPr>
                          <w:rFonts w:ascii="HGP明朝E" w:eastAsia="HGP明朝E" w:hAnsi="HGP明朝E" w:hint="eastAsia"/>
                        </w:rPr>
                        <w:t>～</w:t>
                      </w:r>
                      <w:r w:rsidR="00D04704" w:rsidRPr="00635D7E">
                        <w:rPr>
                          <w:rFonts w:ascii="HGP明朝E" w:eastAsia="HGP明朝E" w:hAnsi="HGP明朝E" w:hint="eastAsia"/>
                        </w:rPr>
                        <w:t>マネジメントの向上で、魅力ある法人をつくる～</w:t>
                      </w:r>
                    </w:p>
                    <w:p w:rsidR="00F57959" w:rsidRPr="00635D7E" w:rsidRDefault="00F57959" w:rsidP="00D04704">
                      <w:pPr>
                        <w:jc w:val="center"/>
                        <w:rPr>
                          <w:rFonts w:ascii="HGP明朝E" w:eastAsia="HGP明朝E" w:hAnsi="HGP明朝E"/>
                          <w:szCs w:val="21"/>
                        </w:rPr>
                      </w:pPr>
                      <w:r w:rsidRPr="00635D7E">
                        <w:rPr>
                          <w:rFonts w:ascii="HGP明朝E" w:eastAsia="HGP明朝E" w:hAnsi="HGP明朝E" w:hint="eastAsia"/>
                          <w:szCs w:val="21"/>
                        </w:rPr>
                        <w:t>開催</w:t>
                      </w:r>
                      <w:r w:rsidR="00B65D74">
                        <w:rPr>
                          <w:rFonts w:ascii="HGP明朝E" w:eastAsia="HGP明朝E" w:hAnsi="HGP明朝E" w:hint="eastAsia"/>
                          <w:szCs w:val="21"/>
                        </w:rPr>
                        <w:t>要綱</w:t>
                      </w:r>
                    </w:p>
                  </w:txbxContent>
                </v:textbox>
              </v:rect>
            </w:pict>
          </mc:Fallback>
        </mc:AlternateContent>
      </w:r>
    </w:p>
    <w:p w:rsidR="00F57959" w:rsidRDefault="00F57959" w:rsidP="00B94325">
      <w:pPr>
        <w:jc w:val="center"/>
        <w:rPr>
          <w:rFonts w:asciiTheme="minorEastAsia" w:hAnsiTheme="minorEastAsia"/>
          <w:sz w:val="21"/>
          <w:szCs w:val="21"/>
        </w:rPr>
      </w:pPr>
    </w:p>
    <w:p w:rsidR="00F57959" w:rsidRDefault="00F57959" w:rsidP="00B94325">
      <w:pPr>
        <w:jc w:val="center"/>
        <w:rPr>
          <w:rFonts w:asciiTheme="minorEastAsia" w:hAnsiTheme="minorEastAsia"/>
          <w:sz w:val="21"/>
          <w:szCs w:val="21"/>
        </w:rPr>
      </w:pPr>
    </w:p>
    <w:p w:rsidR="00F57959" w:rsidRDefault="00F57959" w:rsidP="00B94325">
      <w:pPr>
        <w:jc w:val="center"/>
        <w:rPr>
          <w:rFonts w:asciiTheme="minorEastAsia" w:hAnsiTheme="minorEastAsia"/>
          <w:sz w:val="21"/>
          <w:szCs w:val="21"/>
        </w:rPr>
      </w:pPr>
    </w:p>
    <w:p w:rsidR="00F57959" w:rsidRDefault="00F57959" w:rsidP="00C51D79">
      <w:pPr>
        <w:rPr>
          <w:rFonts w:asciiTheme="minorEastAsia" w:hAnsiTheme="minorEastAsia"/>
          <w:sz w:val="21"/>
          <w:szCs w:val="21"/>
        </w:rPr>
      </w:pPr>
    </w:p>
    <w:p w:rsidR="00F57959" w:rsidRDefault="00F57959" w:rsidP="00C51D79">
      <w:pPr>
        <w:rPr>
          <w:rFonts w:asciiTheme="minorEastAsia" w:hAnsiTheme="minorEastAsia"/>
          <w:sz w:val="21"/>
          <w:szCs w:val="21"/>
        </w:rPr>
      </w:pPr>
    </w:p>
    <w:p w:rsidR="00F57959" w:rsidRDefault="00F57959" w:rsidP="00C51D79">
      <w:pPr>
        <w:rPr>
          <w:rFonts w:asciiTheme="minorEastAsia" w:hAnsiTheme="minorEastAsia"/>
          <w:sz w:val="21"/>
          <w:szCs w:val="21"/>
        </w:rPr>
      </w:pPr>
    </w:p>
    <w:p w:rsidR="00F57959" w:rsidRPr="00635D7E" w:rsidRDefault="00F57959" w:rsidP="00C51D79">
      <w:pPr>
        <w:rPr>
          <w:rFonts w:ascii="HGP明朝E" w:eastAsia="HGP明朝E" w:hAnsi="HGP明朝E"/>
          <w:sz w:val="21"/>
          <w:szCs w:val="21"/>
        </w:rPr>
      </w:pPr>
    </w:p>
    <w:p w:rsidR="00B94325" w:rsidRPr="00635D7E" w:rsidRDefault="00C51D79" w:rsidP="00C51D79">
      <w:pPr>
        <w:rPr>
          <w:rFonts w:ascii="HGP明朝E" w:eastAsia="HGP明朝E" w:hAnsi="HGP明朝E"/>
          <w:szCs w:val="21"/>
        </w:rPr>
      </w:pPr>
      <w:r w:rsidRPr="00635D7E">
        <w:rPr>
          <w:rFonts w:ascii="HGP明朝E" w:eastAsia="HGP明朝E" w:hAnsi="HGP明朝E" w:hint="eastAsia"/>
          <w:szCs w:val="21"/>
        </w:rPr>
        <w:t xml:space="preserve">１　</w:t>
      </w:r>
      <w:r w:rsidR="00B94325" w:rsidRPr="00635D7E">
        <w:rPr>
          <w:rFonts w:ascii="HGP明朝E" w:eastAsia="HGP明朝E" w:hAnsi="HGP明朝E" w:hint="eastAsia"/>
          <w:szCs w:val="21"/>
        </w:rPr>
        <w:t>目</w:t>
      </w:r>
      <w:r w:rsidR="00545520" w:rsidRPr="00635D7E">
        <w:rPr>
          <w:rFonts w:ascii="HGP明朝E" w:eastAsia="HGP明朝E" w:hAnsi="HGP明朝E" w:hint="eastAsia"/>
          <w:szCs w:val="21"/>
        </w:rPr>
        <w:t xml:space="preserve">　</w:t>
      </w:r>
      <w:r w:rsidR="00B94325" w:rsidRPr="00635D7E">
        <w:rPr>
          <w:rFonts w:ascii="HGP明朝E" w:eastAsia="HGP明朝E" w:hAnsi="HGP明朝E" w:hint="eastAsia"/>
          <w:szCs w:val="21"/>
        </w:rPr>
        <w:t>的</w:t>
      </w:r>
    </w:p>
    <w:p w:rsidR="00FF4DD1" w:rsidRPr="00635D7E" w:rsidRDefault="00FF4DD1" w:rsidP="00D04704">
      <w:pPr>
        <w:widowControl w:val="0"/>
        <w:ind w:leftChars="200" w:left="480" w:firstLineChars="100" w:firstLine="240"/>
        <w:jc w:val="both"/>
        <w:rPr>
          <w:rFonts w:ascii="HGP明朝E" w:eastAsia="HGP明朝E" w:hAnsi="HGP明朝E" w:cstheme="minorBidi"/>
          <w:kern w:val="2"/>
          <w:szCs w:val="22"/>
        </w:rPr>
      </w:pPr>
      <w:r w:rsidRPr="00635D7E">
        <w:rPr>
          <w:rFonts w:ascii="HGP明朝E" w:eastAsia="HGP明朝E" w:hAnsi="HGP明朝E" w:cstheme="minorBidi" w:hint="eastAsia"/>
          <w:kern w:val="2"/>
          <w:szCs w:val="22"/>
        </w:rPr>
        <w:t>厚生労働省は２０２５年に介護職員が約３３．７万人不足するとの推計を発表しました。また、人材不足に対応する為、ＥＰＡや技能実習制度による外国人の活用や介護ロボットの導入など既に取り組んでいる法人もあります。そのような福祉・介護人材が不足する現状を踏まえ、採用における発想の転換・採用方法を見直し、職員が成長しながら職場に定着する手法を全３回のシリーズで学びます。</w:t>
      </w:r>
    </w:p>
    <w:p w:rsidR="00FF4DD1" w:rsidRPr="00635D7E" w:rsidRDefault="00FF4DD1" w:rsidP="00D04704">
      <w:pPr>
        <w:widowControl w:val="0"/>
        <w:ind w:leftChars="200" w:left="480" w:firstLineChars="100" w:firstLine="240"/>
        <w:jc w:val="both"/>
        <w:rPr>
          <w:rFonts w:ascii="HGP明朝E" w:eastAsia="HGP明朝E" w:hAnsi="HGP明朝E" w:cstheme="minorBidi"/>
          <w:kern w:val="2"/>
          <w:szCs w:val="22"/>
          <w:u w:val="double"/>
        </w:rPr>
      </w:pPr>
      <w:r w:rsidRPr="00635D7E">
        <w:rPr>
          <w:rFonts w:ascii="HGP明朝E" w:eastAsia="HGP明朝E" w:hAnsi="HGP明朝E" w:cstheme="minorBidi" w:hint="eastAsia"/>
          <w:kern w:val="2"/>
          <w:szCs w:val="22"/>
        </w:rPr>
        <w:t>学んだ結果、自法人の採用力・育成力・定着が進むことのみならず、岩手県の福祉業界が他産業に負けない魅力ある業界に育てることを目的にします。</w:t>
      </w:r>
    </w:p>
    <w:p w:rsidR="00FF4DD1" w:rsidRPr="00635D7E" w:rsidRDefault="00FF4DD1" w:rsidP="00635D7E">
      <w:pPr>
        <w:ind w:leftChars="200" w:left="480" w:firstLineChars="100" w:firstLine="240"/>
        <w:rPr>
          <w:rFonts w:ascii="HGP明朝E" w:eastAsia="HGP明朝E" w:hAnsi="HGP明朝E"/>
          <w:szCs w:val="21"/>
        </w:rPr>
      </w:pPr>
    </w:p>
    <w:p w:rsidR="00D04704" w:rsidRPr="00635D7E" w:rsidRDefault="00D04704" w:rsidP="00635D7E">
      <w:pPr>
        <w:ind w:leftChars="200" w:left="480" w:firstLineChars="100" w:firstLine="240"/>
        <w:rPr>
          <w:rFonts w:ascii="HGP明朝E" w:eastAsia="HGP明朝E" w:hAnsi="HGP明朝E"/>
          <w:szCs w:val="21"/>
        </w:rPr>
      </w:pPr>
      <w:r w:rsidRPr="00635D7E">
        <w:rPr>
          <w:rFonts w:ascii="HGP明朝E" w:eastAsia="HGP明朝E" w:hAnsi="HGP明朝E" w:hint="eastAsia"/>
          <w:szCs w:val="21"/>
        </w:rPr>
        <w:t>《習得のpoint》</w:t>
      </w:r>
    </w:p>
    <w:p w:rsidR="00D04704" w:rsidRPr="00635D7E" w:rsidRDefault="00D04704" w:rsidP="00635D7E">
      <w:pPr>
        <w:ind w:leftChars="200" w:left="480" w:firstLineChars="100" w:firstLine="240"/>
        <w:rPr>
          <w:rFonts w:ascii="HGP明朝E" w:eastAsia="HGP明朝E" w:hAnsi="HGP明朝E"/>
          <w:szCs w:val="21"/>
        </w:rPr>
      </w:pPr>
      <w:r w:rsidRPr="00635D7E">
        <w:rPr>
          <w:rFonts w:ascii="HGP明朝E" w:eastAsia="HGP明朝E" w:hAnsi="HGP明朝E" w:hint="eastAsia"/>
          <w:szCs w:val="21"/>
        </w:rPr>
        <w:t>①採用方法をブラッシュアップして、人財を確保する。</w:t>
      </w:r>
    </w:p>
    <w:p w:rsidR="00635D7E" w:rsidRDefault="00D04704" w:rsidP="00635D7E">
      <w:pPr>
        <w:ind w:leftChars="200" w:left="480" w:firstLineChars="100" w:firstLine="240"/>
        <w:rPr>
          <w:rFonts w:ascii="HGP明朝E" w:eastAsia="HGP明朝E" w:hAnsi="HGP明朝E"/>
          <w:szCs w:val="21"/>
        </w:rPr>
      </w:pPr>
      <w:r w:rsidRPr="00635D7E">
        <w:rPr>
          <w:rFonts w:ascii="HGP明朝E" w:eastAsia="HGP明朝E" w:hAnsi="HGP明朝E" w:hint="eastAsia"/>
          <w:szCs w:val="21"/>
        </w:rPr>
        <w:t>②育成プログラムをブラッシュアップして、効果的な育成体制を構築し、定着する職場を</w:t>
      </w:r>
    </w:p>
    <w:p w:rsidR="00D04704" w:rsidRPr="00635D7E" w:rsidRDefault="00D04704" w:rsidP="00635D7E">
      <w:pPr>
        <w:ind w:leftChars="200" w:left="480" w:firstLineChars="200" w:firstLine="480"/>
        <w:rPr>
          <w:rFonts w:ascii="HGP明朝E" w:eastAsia="HGP明朝E" w:hAnsi="HGP明朝E"/>
          <w:szCs w:val="21"/>
        </w:rPr>
      </w:pPr>
      <w:r w:rsidRPr="00635D7E">
        <w:rPr>
          <w:rFonts w:ascii="HGP明朝E" w:eastAsia="HGP明朝E" w:hAnsi="HGP明朝E" w:hint="eastAsia"/>
          <w:szCs w:val="21"/>
        </w:rPr>
        <w:t>つくる。</w:t>
      </w:r>
    </w:p>
    <w:p w:rsidR="00635D7E" w:rsidRDefault="00D04704" w:rsidP="00635D7E">
      <w:pPr>
        <w:ind w:leftChars="200" w:left="480" w:firstLineChars="100" w:firstLine="240"/>
        <w:rPr>
          <w:rFonts w:ascii="HGP明朝E" w:eastAsia="HGP明朝E" w:hAnsi="HGP明朝E"/>
          <w:szCs w:val="21"/>
        </w:rPr>
      </w:pPr>
      <w:r w:rsidRPr="00635D7E">
        <w:rPr>
          <w:rFonts w:ascii="HGP明朝E" w:eastAsia="HGP明朝E" w:hAnsi="HGP明朝E" w:hint="eastAsia"/>
          <w:szCs w:val="21"/>
        </w:rPr>
        <w:t>③参加法人の人事制度等が成長し、福祉業界の魅力を増やし、他産業に負けない業界を</w:t>
      </w:r>
    </w:p>
    <w:p w:rsidR="00D04704" w:rsidRPr="00635D7E" w:rsidRDefault="00D04704" w:rsidP="00635D7E">
      <w:pPr>
        <w:ind w:leftChars="200" w:left="480" w:firstLineChars="200" w:firstLine="480"/>
        <w:rPr>
          <w:rFonts w:ascii="HGP明朝E" w:eastAsia="HGP明朝E" w:hAnsi="HGP明朝E"/>
          <w:szCs w:val="21"/>
        </w:rPr>
      </w:pPr>
      <w:r w:rsidRPr="00635D7E">
        <w:rPr>
          <w:rFonts w:ascii="HGP明朝E" w:eastAsia="HGP明朝E" w:hAnsi="HGP明朝E" w:hint="eastAsia"/>
          <w:szCs w:val="21"/>
        </w:rPr>
        <w:t>つくる。</w:t>
      </w:r>
    </w:p>
    <w:p w:rsidR="00D04704" w:rsidRPr="00635D7E" w:rsidRDefault="00D04704" w:rsidP="00635D7E">
      <w:pPr>
        <w:ind w:leftChars="200" w:left="480" w:firstLineChars="100" w:firstLine="240"/>
        <w:rPr>
          <w:rFonts w:ascii="HGP明朝E" w:eastAsia="HGP明朝E" w:hAnsi="HGP明朝E"/>
          <w:szCs w:val="21"/>
        </w:rPr>
      </w:pPr>
    </w:p>
    <w:p w:rsidR="00B74CB0" w:rsidRPr="00635D7E" w:rsidRDefault="00C51D79" w:rsidP="00C51D79">
      <w:pPr>
        <w:rPr>
          <w:rFonts w:ascii="HGP明朝E" w:eastAsia="HGP明朝E" w:hAnsi="HGP明朝E"/>
          <w:szCs w:val="21"/>
        </w:rPr>
      </w:pPr>
      <w:r w:rsidRPr="00635D7E">
        <w:rPr>
          <w:rFonts w:ascii="HGP明朝E" w:eastAsia="HGP明朝E" w:hAnsi="HGP明朝E" w:hint="eastAsia"/>
          <w:szCs w:val="21"/>
        </w:rPr>
        <w:t xml:space="preserve">２　</w:t>
      </w:r>
      <w:r w:rsidR="00B74CB0" w:rsidRPr="00635D7E">
        <w:rPr>
          <w:rFonts w:ascii="HGP明朝E" w:eastAsia="HGP明朝E" w:hAnsi="HGP明朝E" w:hint="eastAsia"/>
          <w:szCs w:val="21"/>
        </w:rPr>
        <w:t>主催者</w:t>
      </w:r>
    </w:p>
    <w:p w:rsidR="00D04704" w:rsidRPr="00635D7E" w:rsidRDefault="00FF4DD1" w:rsidP="00D04704">
      <w:pPr>
        <w:widowControl w:val="0"/>
        <w:spacing w:afterLines="50" w:after="166"/>
        <w:ind w:firstLineChars="300" w:firstLine="720"/>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岩手県</w:t>
      </w:r>
      <w:r w:rsidR="00C51D79" w:rsidRPr="00635D7E">
        <w:rPr>
          <w:rFonts w:ascii="HGP明朝E" w:eastAsia="HGP明朝E" w:hAnsi="HGP明朝E" w:cstheme="minorBidi" w:hint="eastAsia"/>
          <w:kern w:val="2"/>
          <w:szCs w:val="21"/>
        </w:rPr>
        <w:t>社会福祉法人経営者協議会青年会</w:t>
      </w:r>
    </w:p>
    <w:p w:rsidR="00D04704" w:rsidRPr="00635D7E" w:rsidRDefault="00C51D79" w:rsidP="00D04704">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cstheme="minorBidi"/>
          <w:kern w:val="2"/>
          <w:szCs w:val="21"/>
        </w:rPr>
        <w:br/>
      </w:r>
      <w:r w:rsidRPr="00635D7E">
        <w:rPr>
          <w:rFonts w:ascii="HGP明朝E" w:eastAsia="HGP明朝E" w:hAnsi="HGP明朝E" w:hint="eastAsia"/>
          <w:szCs w:val="21"/>
        </w:rPr>
        <w:t xml:space="preserve">３　</w:t>
      </w:r>
      <w:r w:rsidR="00D04704" w:rsidRPr="00635D7E">
        <w:rPr>
          <w:rFonts w:ascii="HGP明朝E" w:eastAsia="HGP明朝E" w:hAnsi="HGP明朝E" w:hint="eastAsia"/>
          <w:szCs w:val="21"/>
        </w:rPr>
        <w:t>期日、会場</w:t>
      </w:r>
    </w:p>
    <w:p w:rsidR="00D04704" w:rsidRPr="00635D7E" w:rsidRDefault="00D04704" w:rsidP="00D04704">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本講座は、全３回です。</w:t>
      </w:r>
      <w:r w:rsidR="00DD6B0C">
        <w:rPr>
          <w:rFonts w:ascii="HGP明朝E" w:eastAsia="HGP明朝E" w:hAnsi="HGP明朝E" w:hint="eastAsia"/>
          <w:szCs w:val="21"/>
        </w:rPr>
        <w:t>全３回の</w:t>
      </w:r>
      <w:r w:rsidR="00874340" w:rsidRPr="00635D7E">
        <w:rPr>
          <w:rFonts w:ascii="HGP明朝E" w:eastAsia="HGP明朝E" w:hAnsi="HGP明朝E" w:hint="eastAsia"/>
          <w:szCs w:val="21"/>
        </w:rPr>
        <w:t>申し込みを基本とします（一括申込割引有）。</w:t>
      </w:r>
    </w:p>
    <w:p w:rsidR="00874340" w:rsidRPr="00635D7E" w:rsidRDefault="00874340" w:rsidP="00D04704">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個別の申し込みも受け付けております。</w:t>
      </w:r>
    </w:p>
    <w:p w:rsidR="00874340" w:rsidRPr="00635D7E" w:rsidRDefault="00874340" w:rsidP="00D04704">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■期日・会場</w:t>
      </w:r>
    </w:p>
    <w:p w:rsidR="00874340" w:rsidRPr="00635D7E" w:rsidRDefault="00874340" w:rsidP="00D04704">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【第1回：職員の採用】平成30年9月28日（金）</w:t>
      </w:r>
      <w:r w:rsidR="003E6590">
        <w:rPr>
          <w:rFonts w:ascii="HGP明朝E" w:eastAsia="HGP明朝E" w:hAnsi="HGP明朝E" w:hint="eastAsia"/>
          <w:szCs w:val="21"/>
        </w:rPr>
        <w:t xml:space="preserve">　</w:t>
      </w:r>
      <w:r w:rsidRPr="00635D7E">
        <w:rPr>
          <w:rFonts w:ascii="HGP明朝E" w:eastAsia="HGP明朝E" w:hAnsi="HGP明朝E" w:hint="eastAsia"/>
          <w:szCs w:val="21"/>
        </w:rPr>
        <w:t>マリオス184・185</w:t>
      </w:r>
    </w:p>
    <w:p w:rsidR="00874340" w:rsidRPr="00635D7E" w:rsidRDefault="00874340" w:rsidP="00874340">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w:t>
      </w:r>
      <w:r w:rsidR="003E6590">
        <w:rPr>
          <w:rFonts w:ascii="HGP明朝E" w:eastAsia="HGP明朝E" w:hAnsi="HGP明朝E" w:hint="eastAsia"/>
          <w:szCs w:val="21"/>
        </w:rPr>
        <w:t>第2回</w:t>
      </w:r>
      <w:r w:rsidRPr="00635D7E">
        <w:rPr>
          <w:rFonts w:ascii="HGP明朝E" w:eastAsia="HGP明朝E" w:hAnsi="HGP明朝E" w:hint="eastAsia"/>
          <w:szCs w:val="21"/>
        </w:rPr>
        <w:t>：職員の育成】平成30年12月7日（金）</w:t>
      </w:r>
      <w:r w:rsidR="003E6590">
        <w:rPr>
          <w:rFonts w:ascii="HGP明朝E" w:eastAsia="HGP明朝E" w:hAnsi="HGP明朝E" w:hint="eastAsia"/>
          <w:szCs w:val="21"/>
        </w:rPr>
        <w:t xml:space="preserve">　</w:t>
      </w:r>
      <w:r w:rsidRPr="00635D7E">
        <w:rPr>
          <w:rFonts w:ascii="HGP明朝E" w:eastAsia="HGP明朝E" w:hAnsi="HGP明朝E" w:hint="eastAsia"/>
          <w:szCs w:val="21"/>
        </w:rPr>
        <w:t>マリオス187</w:t>
      </w:r>
    </w:p>
    <w:p w:rsidR="00874340" w:rsidRPr="00635D7E" w:rsidRDefault="00874340" w:rsidP="00874340">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w:t>
      </w:r>
      <w:r w:rsidR="003E6590">
        <w:rPr>
          <w:rFonts w:ascii="HGP明朝E" w:eastAsia="HGP明朝E" w:hAnsi="HGP明朝E" w:hint="eastAsia"/>
          <w:szCs w:val="21"/>
        </w:rPr>
        <w:t>第3回</w:t>
      </w:r>
      <w:r w:rsidRPr="00635D7E">
        <w:rPr>
          <w:rFonts w:ascii="HGP明朝E" w:eastAsia="HGP明朝E" w:hAnsi="HGP明朝E" w:hint="eastAsia"/>
          <w:szCs w:val="21"/>
        </w:rPr>
        <w:t>：職員の定着】平成31年2月22日（金）</w:t>
      </w:r>
      <w:r w:rsidR="003E6590">
        <w:rPr>
          <w:rFonts w:ascii="HGP明朝E" w:eastAsia="HGP明朝E" w:hAnsi="HGP明朝E" w:hint="eastAsia"/>
          <w:szCs w:val="21"/>
        </w:rPr>
        <w:t xml:space="preserve">　</w:t>
      </w:r>
      <w:r w:rsidRPr="00635D7E">
        <w:rPr>
          <w:rFonts w:ascii="HGP明朝E" w:eastAsia="HGP明朝E" w:hAnsi="HGP明朝E" w:hint="eastAsia"/>
          <w:szCs w:val="21"/>
        </w:rPr>
        <w:t>アイーナ810</w:t>
      </w:r>
    </w:p>
    <w:p w:rsidR="00874340" w:rsidRPr="00635D7E" w:rsidRDefault="00874340" w:rsidP="00D04704">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※各回で会場が違いますので、ご注意ください。</w:t>
      </w:r>
    </w:p>
    <w:p w:rsidR="00635D7E" w:rsidRDefault="00635D7E" w:rsidP="00D04704">
      <w:pPr>
        <w:widowControl w:val="0"/>
        <w:spacing w:afterLines="50" w:after="166"/>
        <w:ind w:firstLineChars="300" w:firstLine="720"/>
        <w:jc w:val="both"/>
        <w:rPr>
          <w:rFonts w:ascii="HGP明朝E" w:eastAsia="HGP明朝E" w:hAnsi="HGP明朝E" w:cstheme="minorBidi"/>
          <w:kern w:val="2"/>
          <w:szCs w:val="21"/>
        </w:rPr>
      </w:pPr>
    </w:p>
    <w:p w:rsidR="00635D7E" w:rsidRDefault="00635D7E" w:rsidP="00D04704">
      <w:pPr>
        <w:widowControl w:val="0"/>
        <w:spacing w:afterLines="50" w:after="166"/>
        <w:ind w:firstLineChars="300" w:firstLine="720"/>
        <w:jc w:val="both"/>
        <w:rPr>
          <w:rFonts w:ascii="HGP明朝E" w:eastAsia="HGP明朝E" w:hAnsi="HGP明朝E" w:cstheme="minorBidi"/>
          <w:kern w:val="2"/>
          <w:szCs w:val="21"/>
        </w:rPr>
      </w:pPr>
    </w:p>
    <w:p w:rsidR="00874340" w:rsidRPr="00635D7E" w:rsidRDefault="00C51D79" w:rsidP="00D04704">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cstheme="minorBidi"/>
          <w:kern w:val="2"/>
          <w:szCs w:val="21"/>
        </w:rPr>
        <w:lastRenderedPageBreak/>
        <w:br/>
      </w:r>
      <w:r w:rsidR="00B74CB0" w:rsidRPr="00635D7E">
        <w:rPr>
          <w:rFonts w:ascii="HGP明朝E" w:eastAsia="HGP明朝E" w:hAnsi="HGP明朝E" w:hint="eastAsia"/>
          <w:szCs w:val="21"/>
        </w:rPr>
        <w:t>４</w:t>
      </w:r>
      <w:r w:rsidRPr="00635D7E">
        <w:rPr>
          <w:rFonts w:ascii="HGP明朝E" w:eastAsia="HGP明朝E" w:hAnsi="HGP明朝E" w:hint="eastAsia"/>
          <w:szCs w:val="21"/>
        </w:rPr>
        <w:t xml:space="preserve">　</w:t>
      </w:r>
      <w:r w:rsidR="00874340" w:rsidRPr="00635D7E">
        <w:rPr>
          <w:rFonts w:ascii="HGP明朝E" w:eastAsia="HGP明朝E" w:hAnsi="HGP明朝E" w:hint="eastAsia"/>
          <w:szCs w:val="21"/>
        </w:rPr>
        <w:t>参加対象者</w:t>
      </w:r>
    </w:p>
    <w:p w:rsidR="00EB3C11" w:rsidRPr="00635D7E" w:rsidRDefault="00EB3C11" w:rsidP="00D04704">
      <w:pPr>
        <w:widowControl w:val="0"/>
        <w:spacing w:afterLines="50" w:after="166"/>
        <w:ind w:firstLineChars="300" w:firstLine="720"/>
        <w:jc w:val="both"/>
        <w:rPr>
          <w:rFonts w:ascii="HGP明朝E" w:eastAsia="HGP明朝E" w:hAnsi="HGP明朝E"/>
          <w:szCs w:val="21"/>
        </w:rPr>
      </w:pPr>
      <w:r w:rsidRPr="00635D7E">
        <w:rPr>
          <w:rFonts w:ascii="HGP明朝E" w:eastAsia="HGP明朝E" w:hAnsi="HGP明朝E" w:hint="eastAsia"/>
          <w:szCs w:val="21"/>
        </w:rPr>
        <w:t>青年会</w:t>
      </w:r>
      <w:r w:rsidR="003E6590">
        <w:rPr>
          <w:rFonts w:ascii="HGP明朝E" w:eastAsia="HGP明朝E" w:hAnsi="HGP明朝E" w:hint="eastAsia"/>
          <w:szCs w:val="21"/>
        </w:rPr>
        <w:t>会員</w:t>
      </w:r>
      <w:r w:rsidRPr="00635D7E">
        <w:rPr>
          <w:rFonts w:ascii="HGP明朝E" w:eastAsia="HGP明朝E" w:hAnsi="HGP明朝E" w:hint="eastAsia"/>
          <w:szCs w:val="21"/>
        </w:rPr>
        <w:t>法人・経営協会員法人等で</w:t>
      </w:r>
      <w:r w:rsidR="003E6590">
        <w:rPr>
          <w:rFonts w:ascii="HGP明朝E" w:eastAsia="HGP明朝E" w:hAnsi="HGP明朝E" w:hint="eastAsia"/>
          <w:szCs w:val="21"/>
        </w:rPr>
        <w:t>、</w:t>
      </w:r>
      <w:r w:rsidRPr="00635D7E">
        <w:rPr>
          <w:rFonts w:ascii="HGP明朝E" w:eastAsia="HGP明朝E" w:hAnsi="HGP明朝E" w:hint="eastAsia"/>
          <w:szCs w:val="21"/>
        </w:rPr>
        <w:t>人事・採用・育成を担当する職員（責任者）</w:t>
      </w:r>
    </w:p>
    <w:p w:rsidR="00EB3C11" w:rsidRPr="00635D7E" w:rsidRDefault="00EB3C11" w:rsidP="00EB3C11">
      <w:pPr>
        <w:widowControl w:val="0"/>
        <w:spacing w:afterLines="50" w:after="166"/>
        <w:jc w:val="both"/>
        <w:rPr>
          <w:rFonts w:ascii="HGP明朝E" w:eastAsia="HGP明朝E" w:hAnsi="HGP明朝E" w:cstheme="minorBidi"/>
          <w:kern w:val="2"/>
          <w:szCs w:val="21"/>
        </w:rPr>
      </w:pPr>
    </w:p>
    <w:p w:rsidR="00EB3C11" w:rsidRPr="00635D7E" w:rsidRDefault="00EB3C11" w:rsidP="00EB3C11">
      <w:pPr>
        <w:widowControl w:val="0"/>
        <w:spacing w:afterLines="50" w:after="1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５．定員</w:t>
      </w:r>
    </w:p>
    <w:p w:rsidR="00EB3C11" w:rsidRPr="00635D7E" w:rsidRDefault="00EB3C11" w:rsidP="00EB3C11">
      <w:pPr>
        <w:widowControl w:val="0"/>
        <w:spacing w:afterLines="50" w:after="1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６０名</w:t>
      </w:r>
    </w:p>
    <w:p w:rsidR="00EB3C11" w:rsidRPr="00635D7E" w:rsidRDefault="00EB3C11" w:rsidP="00EB3C11">
      <w:pPr>
        <w:widowControl w:val="0"/>
        <w:spacing w:afterLines="50" w:after="1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※定員になり次第、締切とさせていただきます。</w:t>
      </w:r>
    </w:p>
    <w:p w:rsidR="00EB3C11" w:rsidRPr="00635D7E" w:rsidRDefault="00EB3C11" w:rsidP="00EB3C11">
      <w:pPr>
        <w:widowControl w:val="0"/>
        <w:spacing w:afterLines="50" w:after="166"/>
        <w:jc w:val="both"/>
        <w:rPr>
          <w:rFonts w:ascii="HGP明朝E" w:eastAsia="HGP明朝E" w:hAnsi="HGP明朝E" w:cstheme="minorBidi"/>
          <w:kern w:val="2"/>
          <w:szCs w:val="21"/>
        </w:rPr>
      </w:pPr>
    </w:p>
    <w:p w:rsidR="00EB3C11" w:rsidRPr="00635D7E" w:rsidRDefault="00EB3C11" w:rsidP="00EB3C11">
      <w:pPr>
        <w:widowControl w:val="0"/>
        <w:spacing w:afterLines="50" w:after="1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６．参加費</w:t>
      </w:r>
    </w:p>
    <w:p w:rsidR="00EB3C11" w:rsidRPr="00635D7E" w:rsidRDefault="00EB3C11" w:rsidP="00EB3C11">
      <w:pPr>
        <w:widowControl w:val="0"/>
        <w:spacing w:afterLines="50" w:after="1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《全３回一括申込》</w:t>
      </w:r>
    </w:p>
    <w:tbl>
      <w:tblPr>
        <w:tblStyle w:val="af2"/>
        <w:tblW w:w="0" w:type="auto"/>
        <w:tblInd w:w="817" w:type="dxa"/>
        <w:tblLook w:val="04A0" w:firstRow="1" w:lastRow="0" w:firstColumn="1" w:lastColumn="0" w:noHBand="0" w:noVBand="1"/>
      </w:tblPr>
      <w:tblGrid>
        <w:gridCol w:w="4101"/>
        <w:gridCol w:w="4918"/>
      </w:tblGrid>
      <w:tr w:rsidR="00EB3C11" w:rsidRPr="00635D7E" w:rsidTr="00EB3C11">
        <w:tc>
          <w:tcPr>
            <w:tcW w:w="4101"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会員区分</w:t>
            </w:r>
          </w:p>
        </w:tc>
        <w:tc>
          <w:tcPr>
            <w:tcW w:w="4918"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参加費</w:t>
            </w:r>
          </w:p>
        </w:tc>
      </w:tr>
      <w:tr w:rsidR="00EB3C11" w:rsidRPr="00635D7E" w:rsidTr="00EB3C11">
        <w:tc>
          <w:tcPr>
            <w:tcW w:w="4101"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青年会会員（賛助会員含む）</w:t>
            </w:r>
          </w:p>
        </w:tc>
        <w:tc>
          <w:tcPr>
            <w:tcW w:w="4918"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無料</w:t>
            </w:r>
          </w:p>
        </w:tc>
      </w:tr>
      <w:tr w:rsidR="00EB3C11" w:rsidRPr="00635D7E" w:rsidTr="00EB3C11">
        <w:tc>
          <w:tcPr>
            <w:tcW w:w="4101"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経営協会員法人</w:t>
            </w:r>
          </w:p>
        </w:tc>
        <w:tc>
          <w:tcPr>
            <w:tcW w:w="4918"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12,000円</w:t>
            </w:r>
          </w:p>
        </w:tc>
      </w:tr>
      <w:tr w:rsidR="00EB3C11" w:rsidRPr="00635D7E" w:rsidTr="00EB3C11">
        <w:tc>
          <w:tcPr>
            <w:tcW w:w="4101"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経営協非会員法人</w:t>
            </w:r>
          </w:p>
        </w:tc>
        <w:tc>
          <w:tcPr>
            <w:tcW w:w="4918"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15,000円</w:t>
            </w:r>
          </w:p>
        </w:tc>
      </w:tr>
    </w:tbl>
    <w:p w:rsidR="00EB3C11" w:rsidRPr="00635D7E" w:rsidRDefault="00EB3C11" w:rsidP="00EB3C11">
      <w:pPr>
        <w:widowControl w:val="0"/>
        <w:spacing w:afterLines="50" w:after="166"/>
        <w:jc w:val="both"/>
        <w:rPr>
          <w:rFonts w:ascii="HGP明朝E" w:eastAsia="HGP明朝E" w:hAnsi="HGP明朝E" w:cstheme="minorBidi"/>
          <w:kern w:val="2"/>
          <w:szCs w:val="21"/>
        </w:rPr>
      </w:pPr>
    </w:p>
    <w:p w:rsidR="00EB3C11" w:rsidRPr="00635D7E" w:rsidRDefault="00EB3C11" w:rsidP="00EB3C11">
      <w:pPr>
        <w:widowControl w:val="0"/>
        <w:spacing w:afterLines="50" w:after="1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《1回ごと申込》</w:t>
      </w:r>
    </w:p>
    <w:tbl>
      <w:tblPr>
        <w:tblStyle w:val="af2"/>
        <w:tblW w:w="0" w:type="auto"/>
        <w:tblInd w:w="817" w:type="dxa"/>
        <w:tblLook w:val="04A0" w:firstRow="1" w:lastRow="0" w:firstColumn="1" w:lastColumn="0" w:noHBand="0" w:noVBand="1"/>
      </w:tblPr>
      <w:tblGrid>
        <w:gridCol w:w="4101"/>
        <w:gridCol w:w="4918"/>
      </w:tblGrid>
      <w:tr w:rsidR="00EB3C11" w:rsidRPr="00635D7E" w:rsidTr="00EB3C11">
        <w:tc>
          <w:tcPr>
            <w:tcW w:w="4101"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会員区分</w:t>
            </w:r>
          </w:p>
        </w:tc>
        <w:tc>
          <w:tcPr>
            <w:tcW w:w="4918"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参加費</w:t>
            </w:r>
          </w:p>
        </w:tc>
      </w:tr>
      <w:tr w:rsidR="00EB3C11" w:rsidRPr="00635D7E" w:rsidTr="00EB3C11">
        <w:tc>
          <w:tcPr>
            <w:tcW w:w="4101"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青年会会員（賛助会員含む）</w:t>
            </w:r>
          </w:p>
        </w:tc>
        <w:tc>
          <w:tcPr>
            <w:tcW w:w="4918"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無料</w:t>
            </w:r>
          </w:p>
        </w:tc>
      </w:tr>
      <w:tr w:rsidR="00EB3C11" w:rsidRPr="00635D7E" w:rsidTr="00EB3C11">
        <w:tc>
          <w:tcPr>
            <w:tcW w:w="4101"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経営協会員法人・非会員法人</w:t>
            </w:r>
          </w:p>
        </w:tc>
        <w:tc>
          <w:tcPr>
            <w:tcW w:w="4918" w:type="dxa"/>
          </w:tcPr>
          <w:p w:rsidR="00EB3C11" w:rsidRPr="00635D7E" w:rsidRDefault="00EB3C11" w:rsidP="00EB3C11">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5,000円</w:t>
            </w:r>
          </w:p>
        </w:tc>
      </w:tr>
    </w:tbl>
    <w:p w:rsidR="005D1DE6" w:rsidRDefault="003E6590" w:rsidP="00EB3C11">
      <w:pPr>
        <w:widowControl w:val="0"/>
        <w:spacing w:afterLines="50" w:after="166"/>
        <w:jc w:val="both"/>
        <w:rPr>
          <w:rFonts w:ascii="HGP明朝E" w:eastAsia="HGP明朝E" w:hAnsi="HGP明朝E" w:cstheme="minorBidi"/>
          <w:kern w:val="2"/>
          <w:szCs w:val="21"/>
        </w:rPr>
      </w:pPr>
      <w:r>
        <w:rPr>
          <w:rFonts w:ascii="HGP明朝E" w:eastAsia="HGP明朝E" w:hAnsi="HGP明朝E" w:cstheme="minorBidi" w:hint="eastAsia"/>
          <w:kern w:val="2"/>
          <w:szCs w:val="21"/>
        </w:rPr>
        <w:t xml:space="preserve">　　　</w:t>
      </w:r>
    </w:p>
    <w:p w:rsidR="005D1DE6" w:rsidRDefault="005D1DE6" w:rsidP="00EB3C11">
      <w:pPr>
        <w:widowControl w:val="0"/>
        <w:spacing w:afterLines="50" w:after="166"/>
        <w:jc w:val="both"/>
        <w:rPr>
          <w:rFonts w:ascii="HGP明朝E" w:eastAsia="HGP明朝E" w:hAnsi="HGP明朝E" w:cstheme="minorBidi"/>
          <w:kern w:val="2"/>
          <w:szCs w:val="21"/>
        </w:rPr>
      </w:pPr>
      <w:r>
        <w:rPr>
          <w:rFonts w:ascii="HGP明朝E" w:eastAsia="HGP明朝E" w:hAnsi="HGP明朝E" w:cstheme="minorBidi" w:hint="eastAsia"/>
          <w:kern w:val="2"/>
          <w:szCs w:val="21"/>
        </w:rPr>
        <w:t xml:space="preserve">　　　※参加費は、当日受付にてお支払いください。</w:t>
      </w:r>
    </w:p>
    <w:p w:rsidR="00EB3C11" w:rsidRPr="00635D7E" w:rsidRDefault="003E6590" w:rsidP="005D1DE6">
      <w:pPr>
        <w:widowControl w:val="0"/>
        <w:spacing w:afterLines="50" w:after="166"/>
        <w:ind w:firstLineChars="200" w:firstLine="480"/>
        <w:jc w:val="both"/>
        <w:rPr>
          <w:rFonts w:ascii="HGP明朝E" w:eastAsia="HGP明朝E" w:hAnsi="HGP明朝E" w:cstheme="minorBidi"/>
          <w:kern w:val="2"/>
          <w:szCs w:val="21"/>
        </w:rPr>
      </w:pPr>
      <w:r>
        <w:rPr>
          <w:rFonts w:ascii="HGP明朝E" w:eastAsia="HGP明朝E" w:hAnsi="HGP明朝E" w:cstheme="minorBidi" w:hint="eastAsia"/>
          <w:kern w:val="2"/>
          <w:szCs w:val="21"/>
        </w:rPr>
        <w:t>※第2回・第3回の案内は、各回開催の2か月前に郵送します。</w:t>
      </w:r>
    </w:p>
    <w:p w:rsidR="00EB3C11" w:rsidRPr="00635D7E" w:rsidRDefault="00EB3C11" w:rsidP="003E6590">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※情報交換会</w:t>
      </w:r>
      <w:r w:rsidR="00FA3B9B" w:rsidRPr="00635D7E">
        <w:rPr>
          <w:rFonts w:ascii="HGP明朝E" w:eastAsia="HGP明朝E" w:hAnsi="HGP明朝E" w:cstheme="minorBidi" w:hint="eastAsia"/>
          <w:kern w:val="2"/>
          <w:szCs w:val="21"/>
        </w:rPr>
        <w:t>（講師・発表者参加）</w:t>
      </w:r>
      <w:r w:rsidRPr="00635D7E">
        <w:rPr>
          <w:rFonts w:ascii="HGP明朝E" w:eastAsia="HGP明朝E" w:hAnsi="HGP明朝E" w:cstheme="minorBidi" w:hint="eastAsia"/>
          <w:kern w:val="2"/>
          <w:szCs w:val="21"/>
        </w:rPr>
        <w:t>については、</w:t>
      </w:r>
      <w:r w:rsidR="00FA3B9B" w:rsidRPr="00635D7E">
        <w:rPr>
          <w:rFonts w:ascii="HGP明朝E" w:eastAsia="HGP明朝E" w:hAnsi="HGP明朝E" w:cstheme="minorBidi" w:hint="eastAsia"/>
          <w:kern w:val="2"/>
          <w:szCs w:val="21"/>
        </w:rPr>
        <w:t>参加人数に合わせて会場を設定します。</w:t>
      </w:r>
      <w:r w:rsidR="003E6590">
        <w:rPr>
          <w:rFonts w:ascii="HGP明朝E" w:eastAsia="HGP明朝E" w:hAnsi="HGP明朝E" w:cstheme="minorBidi" w:hint="eastAsia"/>
          <w:kern w:val="2"/>
          <w:szCs w:val="21"/>
        </w:rPr>
        <w:t xml:space="preserve">　</w:t>
      </w:r>
      <w:r w:rsidR="00FA3B9B" w:rsidRPr="00635D7E">
        <w:rPr>
          <w:rFonts w:ascii="HGP明朝E" w:eastAsia="HGP明朝E" w:hAnsi="HGP明朝E" w:cstheme="minorBidi" w:hint="eastAsia"/>
          <w:kern w:val="2"/>
          <w:szCs w:val="21"/>
        </w:rPr>
        <w:t>決まり次第、参加者にご連絡を差し上げます。</w:t>
      </w:r>
    </w:p>
    <w:p w:rsidR="00FA3B9B" w:rsidRDefault="00FA3B9B" w:rsidP="00FA3B9B">
      <w:pPr>
        <w:widowControl w:val="0"/>
        <w:spacing w:afterLines="50" w:after="166"/>
        <w:ind w:left="960" w:hangingChars="400" w:hanging="960"/>
        <w:jc w:val="both"/>
        <w:rPr>
          <w:rFonts w:ascii="HGP明朝E" w:eastAsia="HGP明朝E" w:hAnsi="HGP明朝E" w:cstheme="minorBidi"/>
          <w:kern w:val="2"/>
          <w:szCs w:val="21"/>
        </w:rPr>
      </w:pPr>
    </w:p>
    <w:p w:rsidR="00635D7E" w:rsidRDefault="00635D7E" w:rsidP="00FA3B9B">
      <w:pPr>
        <w:widowControl w:val="0"/>
        <w:spacing w:afterLines="50" w:after="166"/>
        <w:ind w:left="960" w:hangingChars="400" w:hanging="960"/>
        <w:jc w:val="both"/>
        <w:rPr>
          <w:rFonts w:ascii="HGP明朝E" w:eastAsia="HGP明朝E" w:hAnsi="HGP明朝E" w:cstheme="minorBidi"/>
          <w:kern w:val="2"/>
          <w:szCs w:val="21"/>
        </w:rPr>
      </w:pPr>
    </w:p>
    <w:p w:rsidR="00635D7E" w:rsidRDefault="00635D7E" w:rsidP="00FA3B9B">
      <w:pPr>
        <w:widowControl w:val="0"/>
        <w:spacing w:afterLines="50" w:after="166"/>
        <w:ind w:left="960" w:hangingChars="400" w:hanging="960"/>
        <w:jc w:val="both"/>
        <w:rPr>
          <w:rFonts w:ascii="HGP明朝E" w:eastAsia="HGP明朝E" w:hAnsi="HGP明朝E" w:cstheme="minorBidi"/>
          <w:kern w:val="2"/>
          <w:szCs w:val="21"/>
        </w:rPr>
      </w:pPr>
    </w:p>
    <w:p w:rsidR="00635D7E" w:rsidRDefault="00635D7E" w:rsidP="00FA3B9B">
      <w:pPr>
        <w:widowControl w:val="0"/>
        <w:spacing w:afterLines="50" w:after="166"/>
        <w:ind w:left="960" w:hangingChars="400" w:hanging="960"/>
        <w:jc w:val="both"/>
        <w:rPr>
          <w:rFonts w:ascii="HGP明朝E" w:eastAsia="HGP明朝E" w:hAnsi="HGP明朝E" w:cstheme="minorBidi"/>
          <w:kern w:val="2"/>
          <w:szCs w:val="21"/>
        </w:rPr>
      </w:pPr>
    </w:p>
    <w:p w:rsidR="00635D7E" w:rsidRPr="00635D7E" w:rsidRDefault="00635D7E" w:rsidP="005D1DE6">
      <w:pPr>
        <w:widowControl w:val="0"/>
        <w:spacing w:afterLines="50" w:after="166"/>
        <w:jc w:val="both"/>
        <w:rPr>
          <w:rFonts w:ascii="HGP明朝E" w:eastAsia="HGP明朝E" w:hAnsi="HGP明朝E" w:cstheme="minorBidi"/>
          <w:kern w:val="2"/>
          <w:szCs w:val="21"/>
        </w:rPr>
      </w:pPr>
    </w:p>
    <w:p w:rsidR="00FA3B9B" w:rsidRPr="00635D7E" w:rsidRDefault="00FA3B9B" w:rsidP="00FA3B9B">
      <w:pPr>
        <w:widowControl w:val="0"/>
        <w:spacing w:afterLines="50" w:after="166"/>
        <w:ind w:left="960" w:hangingChars="400" w:hanging="960"/>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lastRenderedPageBreak/>
        <w:t>７．講師・実践発表者、日程【全回共通】</w:t>
      </w:r>
    </w:p>
    <w:p w:rsidR="00FA3B9B" w:rsidRPr="00635D7E" w:rsidRDefault="00FA3B9B" w:rsidP="003E6590">
      <w:pPr>
        <w:widowControl w:val="0"/>
        <w:spacing w:afterLines="50" w:after="166"/>
        <w:ind w:left="566" w:hangingChars="236" w:hanging="5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全回共通の講師（</w:t>
      </w:r>
      <w:r w:rsidR="00DD6B0C">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近藤</w:t>
      </w:r>
      <w:r w:rsidR="00DD6B0C">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麻耶</w:t>
      </w:r>
      <w:r w:rsidR="00DD6B0C">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氏</w:t>
      </w:r>
      <w:r w:rsidR="00DD6B0C">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）により、各回のテーマに沿った「講義」等を織り交ぜて</w:t>
      </w:r>
      <w:r w:rsidR="00DD6B0C">
        <w:rPr>
          <w:rFonts w:ascii="HGP明朝E" w:eastAsia="HGP明朝E" w:hAnsi="HGP明朝E" w:cstheme="minorBidi" w:hint="eastAsia"/>
          <w:kern w:val="2"/>
          <w:szCs w:val="21"/>
        </w:rPr>
        <w:t xml:space="preserve"> </w:t>
      </w:r>
      <w:bookmarkStart w:id="0" w:name="_GoBack"/>
      <w:bookmarkEnd w:id="0"/>
      <w:r w:rsidRPr="00635D7E">
        <w:rPr>
          <w:rFonts w:ascii="HGP明朝E" w:eastAsia="HGP明朝E" w:hAnsi="HGP明朝E" w:cstheme="minorBidi" w:hint="eastAsia"/>
          <w:kern w:val="2"/>
          <w:szCs w:val="21"/>
        </w:rPr>
        <w:t>進行します。</w:t>
      </w:r>
    </w:p>
    <w:tbl>
      <w:tblPr>
        <w:tblStyle w:val="af2"/>
        <w:tblW w:w="0" w:type="auto"/>
        <w:tblInd w:w="708" w:type="dxa"/>
        <w:tblLook w:val="04A0" w:firstRow="1" w:lastRow="0" w:firstColumn="1" w:lastColumn="0" w:noHBand="0" w:noVBand="1"/>
      </w:tblPr>
      <w:tblGrid>
        <w:gridCol w:w="9146"/>
      </w:tblGrid>
      <w:tr w:rsidR="00FA3B9B" w:rsidRPr="00635D7E" w:rsidTr="00FA3B9B">
        <w:tc>
          <w:tcPr>
            <w:tcW w:w="9836" w:type="dxa"/>
          </w:tcPr>
          <w:p w:rsidR="00FA3B9B" w:rsidRPr="00635D7E" w:rsidRDefault="00FA3B9B"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【講師（全回共通）】</w:t>
            </w:r>
          </w:p>
          <w:p w:rsidR="00FA3B9B" w:rsidRPr="00635D7E" w:rsidRDefault="00FA3B9B"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近藤 麻耶　氏</w:t>
            </w:r>
          </w:p>
          <w:p w:rsidR="00FA3B9B" w:rsidRPr="00635D7E" w:rsidRDefault="00FA3B9B"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株式会社スターコンサルティンググループ</w:t>
            </w:r>
          </w:p>
          <w:p w:rsidR="00FA3B9B" w:rsidRPr="00635D7E" w:rsidRDefault="00FA3B9B"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介護採用・教育コンサルタント</w:t>
            </w:r>
            <w:r w:rsidR="003E6590">
              <w:rPr>
                <w:rFonts w:ascii="HGP明朝E" w:eastAsia="HGP明朝E" w:hAnsi="HGP明朝E" w:hint="eastAsia"/>
                <w:szCs w:val="21"/>
              </w:rPr>
              <w:t xml:space="preserve">　　　　　　　　　　　　※講師プロフィール参照してください</w:t>
            </w:r>
          </w:p>
        </w:tc>
      </w:tr>
    </w:tbl>
    <w:p w:rsidR="00FA3B9B" w:rsidRPr="00635D7E" w:rsidRDefault="00FA3B9B" w:rsidP="00FA3B9B">
      <w:pPr>
        <w:widowControl w:val="0"/>
        <w:spacing w:afterLines="50" w:after="166"/>
        <w:ind w:left="708" w:hangingChars="295" w:hanging="708"/>
        <w:jc w:val="both"/>
        <w:rPr>
          <w:rFonts w:ascii="HGP明朝E" w:eastAsia="HGP明朝E" w:hAnsi="HGP明朝E" w:cstheme="minorBidi"/>
          <w:kern w:val="2"/>
          <w:szCs w:val="21"/>
        </w:rPr>
      </w:pPr>
    </w:p>
    <w:p w:rsidR="00FA3B9B" w:rsidRPr="00635D7E" w:rsidRDefault="00FA3B9B" w:rsidP="003E6590">
      <w:pPr>
        <w:widowControl w:val="0"/>
        <w:spacing w:afterLines="50" w:after="166"/>
        <w:ind w:left="566" w:hangingChars="236" w:hanging="566"/>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実践発表では、各回のテーマに沿った内容について、積極的に取り組まれている県内３法人から発表を通して、学びを深めていきます。</w:t>
      </w:r>
    </w:p>
    <w:tbl>
      <w:tblPr>
        <w:tblStyle w:val="af2"/>
        <w:tblW w:w="0" w:type="auto"/>
        <w:tblInd w:w="708" w:type="dxa"/>
        <w:tblLook w:val="04A0" w:firstRow="1" w:lastRow="0" w:firstColumn="1" w:lastColumn="0" w:noHBand="0" w:noVBand="1"/>
      </w:tblPr>
      <w:tblGrid>
        <w:gridCol w:w="9146"/>
      </w:tblGrid>
      <w:tr w:rsidR="00C2661E" w:rsidRPr="00635D7E" w:rsidTr="00C2661E">
        <w:tc>
          <w:tcPr>
            <w:tcW w:w="9836" w:type="dxa"/>
          </w:tcPr>
          <w:p w:rsidR="00C2661E" w:rsidRPr="00635D7E" w:rsidRDefault="00C2661E"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【実践発表者（全回共通）】</w:t>
            </w:r>
          </w:p>
          <w:p w:rsidR="00C2661E" w:rsidRPr="00635D7E" w:rsidRDefault="00C2661E"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社会福祉法人楽水会　特養アミーガはまゆり（釜石市）　施設長　久喜　眞　氏</w:t>
            </w:r>
          </w:p>
          <w:p w:rsidR="00C2661E" w:rsidRPr="00635D7E" w:rsidRDefault="00C2661E"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社会福祉法人アケボノ会　アケボノ保育園</w:t>
            </w:r>
            <w:r w:rsidR="003E6590">
              <w:rPr>
                <w:rFonts w:ascii="HGP明朝E" w:eastAsia="HGP明朝E" w:hAnsi="HGP明朝E" w:hint="eastAsia"/>
                <w:szCs w:val="21"/>
              </w:rPr>
              <w:t xml:space="preserve">　</w:t>
            </w:r>
            <w:r w:rsidRPr="00635D7E">
              <w:rPr>
                <w:rFonts w:ascii="HGP明朝E" w:eastAsia="HGP明朝E" w:hAnsi="HGP明朝E" w:hint="eastAsia"/>
                <w:szCs w:val="21"/>
              </w:rPr>
              <w:t>（盛岡市）　園</w:t>
            </w:r>
            <w:r w:rsidR="003E6590">
              <w:rPr>
                <w:rFonts w:ascii="HGP明朝E" w:eastAsia="HGP明朝E" w:hAnsi="HGP明朝E" w:hint="eastAsia"/>
                <w:szCs w:val="21"/>
              </w:rPr>
              <w:t xml:space="preserve">　</w:t>
            </w:r>
            <w:r w:rsidRPr="00635D7E">
              <w:rPr>
                <w:rFonts w:ascii="HGP明朝E" w:eastAsia="HGP明朝E" w:hAnsi="HGP明朝E" w:hint="eastAsia"/>
                <w:szCs w:val="21"/>
              </w:rPr>
              <w:t>長　角掛　美子　氏</w:t>
            </w:r>
          </w:p>
          <w:p w:rsidR="00C2661E" w:rsidRPr="00635D7E" w:rsidRDefault="00C2661E"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社会福祉法人安代会　特養りんどう苑</w:t>
            </w:r>
            <w:r w:rsidR="003E6590">
              <w:rPr>
                <w:rFonts w:ascii="HGP明朝E" w:eastAsia="HGP明朝E" w:hAnsi="HGP明朝E" w:hint="eastAsia"/>
                <w:szCs w:val="21"/>
              </w:rPr>
              <w:t xml:space="preserve">　　</w:t>
            </w:r>
            <w:r w:rsidRPr="00635D7E">
              <w:rPr>
                <w:rFonts w:ascii="HGP明朝E" w:eastAsia="HGP明朝E" w:hAnsi="HGP明朝E" w:hint="eastAsia"/>
                <w:szCs w:val="21"/>
              </w:rPr>
              <w:t>（八幡平市）　事務長　畠山　勇司　氏</w:t>
            </w:r>
          </w:p>
        </w:tc>
      </w:tr>
    </w:tbl>
    <w:p w:rsidR="00FA3B9B" w:rsidRPr="00635D7E" w:rsidRDefault="00FA3B9B" w:rsidP="00FA3B9B">
      <w:pPr>
        <w:widowControl w:val="0"/>
        <w:spacing w:afterLines="50" w:after="166"/>
        <w:ind w:left="708" w:hangingChars="295" w:hanging="708"/>
        <w:jc w:val="both"/>
        <w:rPr>
          <w:rFonts w:ascii="HGP明朝E" w:eastAsia="HGP明朝E" w:hAnsi="HGP明朝E" w:cstheme="minorBidi"/>
          <w:kern w:val="2"/>
          <w:szCs w:val="21"/>
        </w:rPr>
      </w:pPr>
    </w:p>
    <w:p w:rsidR="00C2661E" w:rsidRPr="00635D7E" w:rsidRDefault="00C2661E" w:rsidP="00FA3B9B">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【日程】</w:t>
      </w:r>
    </w:p>
    <w:p w:rsidR="00C2661E" w:rsidRPr="00635D7E" w:rsidRDefault="00C2661E" w:rsidP="00FA3B9B">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w:t>
      </w:r>
      <w:r w:rsidR="003E6590">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 xml:space="preserve">13：00　13：30　　　　</w:t>
      </w:r>
      <w:r w:rsidR="003E6590">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 xml:space="preserve">15：40　</w:t>
      </w:r>
      <w:r w:rsidR="003E6590">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 xml:space="preserve">15：50　　　　　　　　</w:t>
      </w:r>
      <w:r w:rsidR="003E6590">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 xml:space="preserve">16：30　　</w:t>
      </w:r>
      <w:r w:rsidR="003E6590">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 xml:space="preserve">17：30　</w:t>
      </w:r>
      <w:r w:rsidR="003E6590">
        <w:rPr>
          <w:rFonts w:ascii="HGP明朝E" w:eastAsia="HGP明朝E" w:hAnsi="HGP明朝E" w:cstheme="minorBidi" w:hint="eastAsia"/>
          <w:kern w:val="2"/>
          <w:szCs w:val="21"/>
        </w:rPr>
        <w:t xml:space="preserve">　　　</w:t>
      </w:r>
      <w:r w:rsidRPr="00635D7E">
        <w:rPr>
          <w:rFonts w:ascii="HGP明朝E" w:eastAsia="HGP明朝E" w:hAnsi="HGP明朝E" w:cstheme="minorBidi" w:hint="eastAsia"/>
          <w:kern w:val="2"/>
          <w:szCs w:val="21"/>
        </w:rPr>
        <w:t xml:space="preserve">　19：30</w:t>
      </w:r>
    </w:p>
    <w:tbl>
      <w:tblPr>
        <w:tblStyle w:val="af2"/>
        <w:tblW w:w="0" w:type="auto"/>
        <w:tblInd w:w="708" w:type="dxa"/>
        <w:tblLook w:val="04A0" w:firstRow="1" w:lastRow="0" w:firstColumn="1" w:lastColumn="0" w:noHBand="0" w:noVBand="1"/>
      </w:tblPr>
      <w:tblGrid>
        <w:gridCol w:w="720"/>
        <w:gridCol w:w="2063"/>
        <w:gridCol w:w="849"/>
        <w:gridCol w:w="2431"/>
        <w:gridCol w:w="1218"/>
        <w:gridCol w:w="1865"/>
      </w:tblGrid>
      <w:tr w:rsidR="00C2661E" w:rsidRPr="00635D7E" w:rsidTr="003E6590">
        <w:trPr>
          <w:cantSplit/>
          <w:trHeight w:val="1134"/>
        </w:trPr>
        <w:tc>
          <w:tcPr>
            <w:tcW w:w="720" w:type="dxa"/>
            <w:textDirection w:val="tbRlV"/>
            <w:vAlign w:val="bottom"/>
          </w:tcPr>
          <w:p w:rsidR="00C2661E" w:rsidRPr="00635D7E" w:rsidRDefault="00C2661E" w:rsidP="003E6590">
            <w:pPr>
              <w:widowControl w:val="0"/>
              <w:spacing w:afterLines="50" w:after="166"/>
              <w:ind w:left="113" w:right="113"/>
              <w:jc w:val="both"/>
              <w:rPr>
                <w:rFonts w:ascii="HGP明朝E" w:eastAsia="HGP明朝E" w:hAnsi="HGP明朝E"/>
                <w:szCs w:val="21"/>
              </w:rPr>
            </w:pPr>
            <w:r w:rsidRPr="00635D7E">
              <w:rPr>
                <w:rFonts w:ascii="HGP明朝E" w:eastAsia="HGP明朝E" w:hAnsi="HGP明朝E" w:hint="eastAsia"/>
                <w:szCs w:val="21"/>
              </w:rPr>
              <w:t>受付</w:t>
            </w:r>
          </w:p>
        </w:tc>
        <w:tc>
          <w:tcPr>
            <w:tcW w:w="2063" w:type="dxa"/>
          </w:tcPr>
          <w:p w:rsidR="00C2661E" w:rsidRPr="00635D7E" w:rsidRDefault="00C2661E" w:rsidP="00C2661E">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講義（120分）</w:t>
            </w:r>
          </w:p>
          <w:p w:rsidR="00C2661E" w:rsidRPr="00635D7E" w:rsidRDefault="00C2661E" w:rsidP="00FA3B9B">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（休憩随時）</w:t>
            </w:r>
          </w:p>
        </w:tc>
        <w:tc>
          <w:tcPr>
            <w:tcW w:w="849" w:type="dxa"/>
            <w:textDirection w:val="tbRlV"/>
          </w:tcPr>
          <w:p w:rsidR="00C2661E" w:rsidRPr="00635D7E" w:rsidRDefault="00C2661E" w:rsidP="00C2661E">
            <w:pPr>
              <w:widowControl w:val="0"/>
              <w:spacing w:afterLines="50" w:after="166"/>
              <w:ind w:left="113" w:right="113"/>
              <w:jc w:val="both"/>
              <w:rPr>
                <w:rFonts w:ascii="HGP明朝E" w:eastAsia="HGP明朝E" w:hAnsi="HGP明朝E"/>
                <w:szCs w:val="21"/>
              </w:rPr>
            </w:pPr>
            <w:r w:rsidRPr="00635D7E">
              <w:rPr>
                <w:rFonts w:ascii="HGP明朝E" w:eastAsia="HGP明朝E" w:hAnsi="HGP明朝E" w:hint="eastAsia"/>
                <w:szCs w:val="21"/>
              </w:rPr>
              <w:t>休憩</w:t>
            </w:r>
          </w:p>
        </w:tc>
        <w:tc>
          <w:tcPr>
            <w:tcW w:w="2431" w:type="dxa"/>
          </w:tcPr>
          <w:p w:rsidR="00C2661E" w:rsidRPr="00635D7E" w:rsidRDefault="00C2661E" w:rsidP="00C2661E">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実践発表（40分）</w:t>
            </w:r>
          </w:p>
          <w:p w:rsidR="00C2661E" w:rsidRPr="00635D7E" w:rsidRDefault="00C2661E" w:rsidP="00C2661E">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10分×３法人</w:t>
            </w:r>
          </w:p>
          <w:p w:rsidR="00C2661E" w:rsidRPr="00635D7E" w:rsidRDefault="00C2661E" w:rsidP="00C2661E">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＋講師アドバイス</w:t>
            </w:r>
          </w:p>
        </w:tc>
        <w:tc>
          <w:tcPr>
            <w:tcW w:w="1218" w:type="dxa"/>
            <w:textDirection w:val="tbRlV"/>
          </w:tcPr>
          <w:p w:rsidR="00C2661E" w:rsidRPr="00635D7E" w:rsidRDefault="00C2661E" w:rsidP="00C2661E">
            <w:pPr>
              <w:widowControl w:val="0"/>
              <w:spacing w:afterLines="50" w:after="166"/>
              <w:ind w:left="113" w:right="113"/>
              <w:jc w:val="both"/>
              <w:rPr>
                <w:rFonts w:ascii="HGP明朝E" w:eastAsia="HGP明朝E" w:hAnsi="HGP明朝E"/>
                <w:szCs w:val="21"/>
              </w:rPr>
            </w:pPr>
            <w:r w:rsidRPr="00635D7E">
              <w:rPr>
                <w:rFonts w:ascii="HGP明朝E" w:eastAsia="HGP明朝E" w:hAnsi="HGP明朝E" w:hint="eastAsia"/>
                <w:szCs w:val="21"/>
              </w:rPr>
              <w:t>移動</w:t>
            </w:r>
          </w:p>
          <w:p w:rsidR="00C2661E" w:rsidRPr="00635D7E" w:rsidRDefault="00C2661E" w:rsidP="00C2661E">
            <w:pPr>
              <w:widowControl w:val="0"/>
              <w:spacing w:afterLines="50" w:after="166"/>
              <w:ind w:left="113" w:right="113"/>
              <w:jc w:val="both"/>
              <w:rPr>
                <w:rFonts w:ascii="HGP明朝E" w:eastAsia="HGP明朝E" w:hAnsi="HGP明朝E"/>
                <w:szCs w:val="21"/>
              </w:rPr>
            </w:pPr>
            <w:r w:rsidRPr="00635D7E">
              <w:rPr>
                <w:rFonts w:ascii="HGP明朝E" w:eastAsia="HGP明朝E" w:hAnsi="HGP明朝E" w:hint="eastAsia"/>
                <w:szCs w:val="21"/>
              </w:rPr>
              <w:t>閉会</w:t>
            </w:r>
          </w:p>
        </w:tc>
        <w:tc>
          <w:tcPr>
            <w:tcW w:w="1865" w:type="dxa"/>
          </w:tcPr>
          <w:p w:rsidR="00C2661E" w:rsidRPr="00635D7E" w:rsidRDefault="00C2661E" w:rsidP="00C2661E">
            <w:pPr>
              <w:widowControl w:val="0"/>
              <w:spacing w:afterLines="50" w:after="166"/>
              <w:jc w:val="both"/>
              <w:rPr>
                <w:rFonts w:ascii="HGP明朝E" w:eastAsia="HGP明朝E" w:hAnsi="HGP明朝E"/>
                <w:szCs w:val="21"/>
              </w:rPr>
            </w:pPr>
            <w:r w:rsidRPr="00635D7E">
              <w:rPr>
                <w:rFonts w:ascii="HGP明朝E" w:eastAsia="HGP明朝E" w:hAnsi="HGP明朝E" w:hint="eastAsia"/>
                <w:szCs w:val="21"/>
              </w:rPr>
              <w:t>情報交換会（120分））</w:t>
            </w:r>
          </w:p>
        </w:tc>
      </w:tr>
    </w:tbl>
    <w:p w:rsidR="00C2661E" w:rsidRPr="00635D7E" w:rsidRDefault="00C2661E" w:rsidP="00FA3B9B">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※全回ともに同日程での進行を予定しています。</w:t>
      </w:r>
    </w:p>
    <w:p w:rsidR="00FA3B9B" w:rsidRPr="00635D7E" w:rsidRDefault="00FA3B9B" w:rsidP="00FA3B9B">
      <w:pPr>
        <w:widowControl w:val="0"/>
        <w:spacing w:afterLines="50" w:after="166"/>
        <w:ind w:left="708" w:hangingChars="295" w:hanging="708"/>
        <w:jc w:val="both"/>
        <w:rPr>
          <w:rFonts w:ascii="HGP明朝E" w:eastAsia="HGP明朝E" w:hAnsi="HGP明朝E" w:cstheme="minorBidi"/>
          <w:kern w:val="2"/>
          <w:szCs w:val="21"/>
        </w:rPr>
      </w:pPr>
    </w:p>
    <w:p w:rsidR="003A4411" w:rsidRPr="00635D7E" w:rsidRDefault="001A122A" w:rsidP="00FA3B9B">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８．参加申し込み</w:t>
      </w:r>
    </w:p>
    <w:p w:rsidR="003A4411" w:rsidRPr="00635D7E" w:rsidRDefault="001A122A" w:rsidP="003E6590">
      <w:pPr>
        <w:widowControl w:val="0"/>
        <w:spacing w:afterLines="50" w:after="166"/>
        <w:ind w:left="425" w:hangingChars="177" w:hanging="425"/>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別紙申込書にてお申し込みください。一括申込（第1回締切）は、</w:t>
      </w:r>
      <w:r w:rsidRPr="003E6590">
        <w:rPr>
          <w:rFonts w:ascii="HGP明朝E" w:eastAsia="HGP明朝E" w:hAnsi="HGP明朝E" w:cstheme="minorBidi" w:hint="eastAsia"/>
          <w:kern w:val="2"/>
          <w:szCs w:val="21"/>
          <w:u w:val="single"/>
        </w:rPr>
        <w:t>平成30年9月20日（木）</w:t>
      </w:r>
      <w:r w:rsidRPr="00635D7E">
        <w:rPr>
          <w:rFonts w:ascii="HGP明朝E" w:eastAsia="HGP明朝E" w:hAnsi="HGP明朝E" w:cstheme="minorBidi" w:hint="eastAsia"/>
          <w:kern w:val="2"/>
          <w:szCs w:val="21"/>
        </w:rPr>
        <w:t>です。</w:t>
      </w:r>
    </w:p>
    <w:p w:rsidR="001A122A" w:rsidRPr="00635D7E" w:rsidRDefault="001A122A" w:rsidP="00FA3B9B">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なお、ご希望の方には、情報交換会のご参加も同時にお受けします。</w:t>
      </w:r>
    </w:p>
    <w:p w:rsidR="003A4411" w:rsidRDefault="003A4411" w:rsidP="001A122A">
      <w:pPr>
        <w:widowControl w:val="0"/>
        <w:spacing w:afterLines="50" w:after="166"/>
        <w:ind w:left="708" w:hangingChars="295" w:hanging="708"/>
        <w:jc w:val="both"/>
        <w:rPr>
          <w:rFonts w:ascii="HGP明朝E" w:eastAsia="HGP明朝E" w:hAnsi="HGP明朝E" w:cstheme="minorBidi"/>
          <w:kern w:val="2"/>
          <w:szCs w:val="21"/>
        </w:rPr>
      </w:pPr>
      <w:r w:rsidRPr="00635D7E">
        <w:rPr>
          <w:rFonts w:ascii="HGP明朝E" w:eastAsia="HGP明朝E" w:hAnsi="HGP明朝E" w:cstheme="minorBidi" w:hint="eastAsia"/>
          <w:kern w:val="2"/>
          <w:szCs w:val="21"/>
        </w:rPr>
        <w:t xml:space="preserve">　　　</w:t>
      </w:r>
    </w:p>
    <w:p w:rsidR="00635D7E" w:rsidRDefault="00635D7E" w:rsidP="001A122A">
      <w:pPr>
        <w:widowControl w:val="0"/>
        <w:spacing w:afterLines="50" w:after="166"/>
        <w:ind w:left="708" w:hangingChars="295" w:hanging="708"/>
        <w:jc w:val="both"/>
        <w:rPr>
          <w:rFonts w:ascii="HGP明朝E" w:eastAsia="HGP明朝E" w:hAnsi="HGP明朝E" w:cstheme="minorBidi"/>
          <w:kern w:val="2"/>
          <w:szCs w:val="21"/>
        </w:rPr>
      </w:pPr>
    </w:p>
    <w:p w:rsidR="00635D7E" w:rsidRPr="00635D7E" w:rsidRDefault="00635D7E" w:rsidP="001A122A">
      <w:pPr>
        <w:widowControl w:val="0"/>
        <w:spacing w:afterLines="50" w:after="166"/>
        <w:ind w:left="708" w:hangingChars="295" w:hanging="708"/>
        <w:jc w:val="both"/>
        <w:rPr>
          <w:rFonts w:ascii="HGP明朝E" w:eastAsia="HGP明朝E" w:hAnsi="HGP明朝E" w:cstheme="minorBidi"/>
          <w:kern w:val="2"/>
          <w:szCs w:val="21"/>
        </w:rPr>
      </w:pPr>
    </w:p>
    <w:p w:rsidR="006B3AAC" w:rsidRPr="00635D7E" w:rsidRDefault="001A122A" w:rsidP="001A122A">
      <w:pPr>
        <w:widowControl w:val="0"/>
        <w:spacing w:afterLines="50" w:after="166"/>
        <w:ind w:left="708" w:hangingChars="295" w:hanging="708"/>
        <w:jc w:val="both"/>
        <w:rPr>
          <w:rFonts w:ascii="HGP明朝E" w:eastAsia="HGP明朝E" w:hAnsi="HGP明朝E"/>
          <w:szCs w:val="21"/>
        </w:rPr>
      </w:pPr>
      <w:r w:rsidRPr="00635D7E">
        <w:rPr>
          <w:rFonts w:ascii="HGP明朝E" w:eastAsia="HGP明朝E" w:hAnsi="HGP明朝E" w:cstheme="minorBidi" w:hint="eastAsia"/>
          <w:kern w:val="2"/>
          <w:szCs w:val="21"/>
        </w:rPr>
        <w:lastRenderedPageBreak/>
        <w:t>９．</w:t>
      </w:r>
      <w:r w:rsidR="006B3AAC" w:rsidRPr="00635D7E">
        <w:rPr>
          <w:rFonts w:ascii="HGP明朝E" w:eastAsia="HGP明朝E" w:hAnsi="HGP明朝E" w:hint="eastAsia"/>
          <w:szCs w:val="21"/>
        </w:rPr>
        <w:t>本講座の申込みに関する問合せ先</w:t>
      </w:r>
      <w:r w:rsidR="006B3AAC" w:rsidRPr="00635D7E">
        <w:rPr>
          <w:rFonts w:ascii="HGP明朝E" w:eastAsia="HGP明朝E" w:hAnsi="HGP明朝E"/>
          <w:szCs w:val="21"/>
        </w:rPr>
        <w:br/>
      </w:r>
      <w:r w:rsidR="006B3AAC" w:rsidRPr="00635D7E">
        <w:rPr>
          <w:rFonts w:ascii="HGP明朝E" w:eastAsia="HGP明朝E" w:hAnsi="HGP明朝E" w:hint="eastAsia"/>
          <w:szCs w:val="21"/>
        </w:rPr>
        <w:t xml:space="preserve">　　　</w:t>
      </w:r>
      <w:r w:rsidR="00F816E4" w:rsidRPr="00635D7E">
        <w:rPr>
          <w:rFonts w:ascii="HGP明朝E" w:eastAsia="HGP明朝E" w:hAnsi="HGP明朝E" w:hint="eastAsia"/>
          <w:szCs w:val="21"/>
        </w:rPr>
        <w:t>岩手県社会福祉法人経営者協議会青年会事務</w:t>
      </w:r>
      <w:r w:rsidR="006B3AAC" w:rsidRPr="00635D7E">
        <w:rPr>
          <w:rFonts w:ascii="HGP明朝E" w:eastAsia="HGP明朝E" w:hAnsi="HGP明朝E" w:hint="eastAsia"/>
          <w:szCs w:val="21"/>
        </w:rPr>
        <w:t>局</w:t>
      </w:r>
      <w:r w:rsidR="006B3AAC" w:rsidRPr="00635D7E">
        <w:rPr>
          <w:rFonts w:ascii="HGP明朝E" w:eastAsia="HGP明朝E" w:hAnsi="HGP明朝E"/>
          <w:szCs w:val="21"/>
        </w:rPr>
        <w:br/>
      </w:r>
      <w:r w:rsidR="006B3AAC" w:rsidRPr="00635D7E">
        <w:rPr>
          <w:rFonts w:ascii="HGP明朝E" w:eastAsia="HGP明朝E" w:hAnsi="HGP明朝E" w:hint="eastAsia"/>
          <w:szCs w:val="21"/>
        </w:rPr>
        <w:t xml:space="preserve">　　　</w:t>
      </w:r>
      <w:r w:rsidR="00F816E4" w:rsidRPr="00635D7E">
        <w:rPr>
          <w:rFonts w:ascii="HGP明朝E" w:eastAsia="HGP明朝E" w:hAnsi="HGP明朝E" w:hint="eastAsia"/>
          <w:szCs w:val="21"/>
        </w:rPr>
        <w:t>社会福祉法人 みちのく協会</w:t>
      </w:r>
      <w:r w:rsidRPr="00635D7E">
        <w:rPr>
          <w:rFonts w:ascii="HGP明朝E" w:eastAsia="HGP明朝E" w:hAnsi="HGP明朝E" w:hint="eastAsia"/>
          <w:szCs w:val="21"/>
        </w:rPr>
        <w:t xml:space="preserve">　特別養護老人ホーム富士見荘</w:t>
      </w:r>
      <w:r w:rsidR="00F816E4" w:rsidRPr="00635D7E">
        <w:rPr>
          <w:rFonts w:ascii="HGP明朝E" w:eastAsia="HGP明朝E" w:hAnsi="HGP明朝E" w:hint="eastAsia"/>
          <w:szCs w:val="21"/>
        </w:rPr>
        <w:t>（担当：熊谷）</w:t>
      </w:r>
      <w:r w:rsidR="006B3AAC" w:rsidRPr="00635D7E">
        <w:rPr>
          <w:rFonts w:ascii="HGP明朝E" w:eastAsia="HGP明朝E" w:hAnsi="HGP明朝E"/>
          <w:szCs w:val="21"/>
        </w:rPr>
        <w:br/>
      </w:r>
      <w:r w:rsidR="006B3AAC" w:rsidRPr="00635D7E">
        <w:rPr>
          <w:rFonts w:ascii="HGP明朝E" w:eastAsia="HGP明朝E" w:hAnsi="HGP明朝E" w:hint="eastAsia"/>
          <w:szCs w:val="21"/>
        </w:rPr>
        <w:t xml:space="preserve">　　　</w:t>
      </w:r>
      <w:r w:rsidR="00F816E4" w:rsidRPr="00635D7E">
        <w:rPr>
          <w:rFonts w:ascii="HGP明朝E" w:eastAsia="HGP明朝E" w:hAnsi="HGP明朝E" w:hint="eastAsia"/>
          <w:szCs w:val="21"/>
        </w:rPr>
        <w:t xml:space="preserve">〒027-7302　</w:t>
      </w:r>
      <w:r w:rsidR="00F816E4" w:rsidRPr="00635D7E">
        <w:rPr>
          <w:rFonts w:ascii="HGP明朝E" w:eastAsia="HGP明朝E" w:hAnsi="HGP明朝E"/>
          <w:szCs w:val="21"/>
        </w:rPr>
        <w:t>岩手県八幡平市松尾寄木第11地割13番地1</w:t>
      </w:r>
      <w:r w:rsidR="006B3AAC" w:rsidRPr="00635D7E">
        <w:rPr>
          <w:rFonts w:ascii="HGP明朝E" w:eastAsia="HGP明朝E" w:hAnsi="HGP明朝E"/>
          <w:szCs w:val="21"/>
        </w:rPr>
        <w:br/>
      </w:r>
      <w:r w:rsidR="006B3AAC" w:rsidRPr="00635D7E">
        <w:rPr>
          <w:rFonts w:ascii="HGP明朝E" w:eastAsia="HGP明朝E" w:hAnsi="HGP明朝E" w:hint="eastAsia"/>
          <w:szCs w:val="21"/>
        </w:rPr>
        <w:t xml:space="preserve">　　　　</w:t>
      </w:r>
      <w:r w:rsidR="00F816E4" w:rsidRPr="00635D7E">
        <w:rPr>
          <w:rFonts w:ascii="HGP明朝E" w:eastAsia="HGP明朝E" w:hAnsi="HGP明朝E"/>
          <w:szCs w:val="21"/>
        </w:rPr>
        <w:t>TEL　0195-78-2455</w:t>
      </w:r>
      <w:r w:rsidR="00F816E4" w:rsidRPr="00635D7E">
        <w:rPr>
          <w:rFonts w:ascii="HGP明朝E" w:eastAsia="HGP明朝E" w:hAnsi="HGP明朝E" w:hint="eastAsia"/>
          <w:szCs w:val="21"/>
        </w:rPr>
        <w:t xml:space="preserve">　　</w:t>
      </w:r>
      <w:r w:rsidR="00F816E4" w:rsidRPr="00635D7E">
        <w:rPr>
          <w:rFonts w:ascii="HGP明朝E" w:eastAsia="HGP明朝E" w:hAnsi="HGP明朝E"/>
          <w:szCs w:val="21"/>
        </w:rPr>
        <w:t xml:space="preserve">FAX　</w:t>
      </w:r>
      <w:r w:rsidR="006B3AAC" w:rsidRPr="00635D7E">
        <w:rPr>
          <w:rFonts w:ascii="HGP明朝E" w:eastAsia="HGP明朝E" w:hAnsi="HGP明朝E"/>
          <w:szCs w:val="21"/>
        </w:rPr>
        <w:t>0195-78-2467</w:t>
      </w:r>
      <w:r w:rsidR="006B3AAC" w:rsidRPr="00635D7E">
        <w:rPr>
          <w:rFonts w:ascii="HGP明朝E" w:eastAsia="HGP明朝E" w:hAnsi="HGP明朝E"/>
          <w:szCs w:val="21"/>
        </w:rPr>
        <w:br/>
      </w:r>
      <w:r w:rsidR="006B3AAC" w:rsidRPr="00635D7E">
        <w:rPr>
          <w:rFonts w:ascii="HGP明朝E" w:eastAsia="HGP明朝E" w:hAnsi="HGP明朝E" w:hint="eastAsia"/>
          <w:szCs w:val="21"/>
        </w:rPr>
        <w:t xml:space="preserve">　　　　</w:t>
      </w:r>
      <w:r w:rsidR="00F816E4" w:rsidRPr="00635D7E">
        <w:rPr>
          <w:rFonts w:ascii="HGP明朝E" w:eastAsia="HGP明朝E" w:hAnsi="HGP明朝E" w:hint="eastAsia"/>
          <w:szCs w:val="21"/>
        </w:rPr>
        <w:t>E-</w:t>
      </w:r>
      <w:r w:rsidR="00F816E4" w:rsidRPr="00635D7E">
        <w:rPr>
          <w:rFonts w:ascii="HGP明朝E" w:eastAsia="HGP明朝E" w:hAnsi="HGP明朝E"/>
          <w:szCs w:val="21"/>
        </w:rPr>
        <w:t>mail fujimiso@rnac.ne.jp</w:t>
      </w:r>
      <w:r w:rsidR="006B3AAC" w:rsidRPr="00635D7E">
        <w:rPr>
          <w:rStyle w:val="af1"/>
          <w:rFonts w:ascii="HGP明朝E" w:eastAsia="HGP明朝E" w:hAnsi="HGP明朝E"/>
          <w:szCs w:val="21"/>
        </w:rPr>
        <w:br/>
      </w:r>
    </w:p>
    <w:p w:rsidR="006B3AAC" w:rsidRPr="00635D7E" w:rsidRDefault="003E6590" w:rsidP="006B3AAC">
      <w:pPr>
        <w:widowControl w:val="0"/>
        <w:spacing w:afterLines="50" w:after="166"/>
        <w:jc w:val="both"/>
        <w:rPr>
          <w:rFonts w:ascii="HGP明朝E" w:eastAsia="HGP明朝E" w:hAnsi="HGP明朝E"/>
          <w:szCs w:val="21"/>
        </w:rPr>
      </w:pPr>
      <w:r>
        <w:rPr>
          <w:rFonts w:ascii="HGP明朝E" w:eastAsia="HGP明朝E" w:hAnsi="HGP明朝E" w:hint="eastAsia"/>
          <w:szCs w:val="21"/>
        </w:rPr>
        <w:t>会場アクセス</w:t>
      </w:r>
    </w:p>
    <w:p w:rsidR="006B3AAC" w:rsidRPr="00635D7E" w:rsidRDefault="001A122A" w:rsidP="006B3AAC">
      <w:pPr>
        <w:widowControl w:val="0"/>
        <w:spacing w:afterLines="50" w:after="166"/>
        <w:jc w:val="both"/>
        <w:rPr>
          <w:rFonts w:ascii="HGP明朝E" w:eastAsia="HGP明朝E" w:hAnsi="HGP明朝E"/>
          <w:sz w:val="21"/>
          <w:szCs w:val="21"/>
        </w:rPr>
      </w:pPr>
      <w:r w:rsidRPr="00635D7E">
        <w:rPr>
          <w:rFonts w:ascii="HGP明朝E" w:eastAsia="HGP明朝E" w:hAnsi="HGP明朝E"/>
          <w:noProof/>
          <w:sz w:val="21"/>
          <w:szCs w:val="21"/>
        </w:rPr>
        <w:drawing>
          <wp:inline distT="0" distB="0" distL="0" distR="0" wp14:anchorId="5B34224D" wp14:editId="7A14D230">
            <wp:extent cx="6115050" cy="3848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848100"/>
                    </a:xfrm>
                    <a:prstGeom prst="rect">
                      <a:avLst/>
                    </a:prstGeom>
                    <a:noFill/>
                    <a:ln>
                      <a:noFill/>
                    </a:ln>
                  </pic:spPr>
                </pic:pic>
              </a:graphicData>
            </a:graphic>
          </wp:inline>
        </w:drawing>
      </w:r>
    </w:p>
    <w:p w:rsidR="006B3AAC" w:rsidRPr="00635D7E" w:rsidRDefault="006B3AAC" w:rsidP="006B3AAC">
      <w:pPr>
        <w:widowControl w:val="0"/>
        <w:spacing w:afterLines="50" w:after="166"/>
        <w:jc w:val="both"/>
        <w:rPr>
          <w:rFonts w:ascii="HGP明朝E" w:eastAsia="HGP明朝E" w:hAnsi="HGP明朝E"/>
          <w:sz w:val="21"/>
          <w:szCs w:val="21"/>
        </w:rPr>
      </w:pPr>
    </w:p>
    <w:sectPr w:rsidR="006B3AAC" w:rsidRPr="00635D7E" w:rsidSect="009A1D58">
      <w:pgSz w:w="11906" w:h="16838"/>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90" w:rsidRDefault="00117B90" w:rsidP="00B66D4F">
      <w:r>
        <w:separator/>
      </w:r>
    </w:p>
  </w:endnote>
  <w:endnote w:type="continuationSeparator" w:id="0">
    <w:p w:rsidR="00117B90" w:rsidRDefault="00117B90" w:rsidP="00B6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90" w:rsidRDefault="00117B90" w:rsidP="00B66D4F">
      <w:r>
        <w:separator/>
      </w:r>
    </w:p>
  </w:footnote>
  <w:footnote w:type="continuationSeparator" w:id="0">
    <w:p w:rsidR="00117B90" w:rsidRDefault="00117B90" w:rsidP="00B66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3F3"/>
    <w:multiLevelType w:val="hybridMultilevel"/>
    <w:tmpl w:val="5D449424"/>
    <w:lvl w:ilvl="0" w:tplc="C4A6B296">
      <w:start w:val="4"/>
      <w:numFmt w:val="bullet"/>
      <w:lvlText w:val="●"/>
      <w:lvlJc w:val="left"/>
      <w:pPr>
        <w:ind w:left="420" w:hanging="42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C132809"/>
    <w:multiLevelType w:val="hybridMultilevel"/>
    <w:tmpl w:val="53C6623A"/>
    <w:lvl w:ilvl="0" w:tplc="C4A6B296">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25"/>
    <w:rsid w:val="000D5210"/>
    <w:rsid w:val="00117B90"/>
    <w:rsid w:val="001A122A"/>
    <w:rsid w:val="001C1655"/>
    <w:rsid w:val="00221A57"/>
    <w:rsid w:val="002C2E43"/>
    <w:rsid w:val="002F745A"/>
    <w:rsid w:val="003A4411"/>
    <w:rsid w:val="003E6590"/>
    <w:rsid w:val="003F1062"/>
    <w:rsid w:val="00536AC7"/>
    <w:rsid w:val="00545520"/>
    <w:rsid w:val="00573063"/>
    <w:rsid w:val="005D1DE6"/>
    <w:rsid w:val="00635D7E"/>
    <w:rsid w:val="006804A1"/>
    <w:rsid w:val="006B3AAC"/>
    <w:rsid w:val="006D29DE"/>
    <w:rsid w:val="006D40BD"/>
    <w:rsid w:val="007155D9"/>
    <w:rsid w:val="0075737C"/>
    <w:rsid w:val="00766036"/>
    <w:rsid w:val="00874340"/>
    <w:rsid w:val="009A1D58"/>
    <w:rsid w:val="00A72A3A"/>
    <w:rsid w:val="00A81780"/>
    <w:rsid w:val="00A92073"/>
    <w:rsid w:val="00AD342B"/>
    <w:rsid w:val="00B65D74"/>
    <w:rsid w:val="00B66D4F"/>
    <w:rsid w:val="00B74CB0"/>
    <w:rsid w:val="00B86F0C"/>
    <w:rsid w:val="00B94325"/>
    <w:rsid w:val="00C2661E"/>
    <w:rsid w:val="00C51D79"/>
    <w:rsid w:val="00D04704"/>
    <w:rsid w:val="00D14745"/>
    <w:rsid w:val="00DD6B0C"/>
    <w:rsid w:val="00E636E6"/>
    <w:rsid w:val="00E8762B"/>
    <w:rsid w:val="00EB3C11"/>
    <w:rsid w:val="00F57959"/>
    <w:rsid w:val="00F816E4"/>
    <w:rsid w:val="00F925E7"/>
    <w:rsid w:val="00FA3B9B"/>
    <w:rsid w:val="00FF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45"/>
    <w:rPr>
      <w:sz w:val="24"/>
      <w:szCs w:val="24"/>
    </w:rPr>
  </w:style>
  <w:style w:type="paragraph" w:styleId="1">
    <w:name w:val="heading 1"/>
    <w:basedOn w:val="a"/>
    <w:next w:val="a"/>
    <w:link w:val="10"/>
    <w:uiPriority w:val="9"/>
    <w:qFormat/>
    <w:rsid w:val="00D1474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1474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1474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1474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1474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1474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14745"/>
    <w:pPr>
      <w:spacing w:before="240" w:after="60"/>
      <w:outlineLvl w:val="6"/>
    </w:pPr>
    <w:rPr>
      <w:rFonts w:cstheme="majorBidi"/>
    </w:rPr>
  </w:style>
  <w:style w:type="paragraph" w:styleId="8">
    <w:name w:val="heading 8"/>
    <w:basedOn w:val="a"/>
    <w:next w:val="a"/>
    <w:link w:val="80"/>
    <w:uiPriority w:val="9"/>
    <w:semiHidden/>
    <w:unhideWhenUsed/>
    <w:qFormat/>
    <w:rsid w:val="00D14745"/>
    <w:pPr>
      <w:spacing w:before="240" w:after="60"/>
      <w:outlineLvl w:val="7"/>
    </w:pPr>
    <w:rPr>
      <w:rFonts w:cstheme="majorBidi"/>
      <w:i/>
      <w:iCs/>
    </w:rPr>
  </w:style>
  <w:style w:type="paragraph" w:styleId="9">
    <w:name w:val="heading 9"/>
    <w:basedOn w:val="a"/>
    <w:next w:val="a"/>
    <w:link w:val="90"/>
    <w:uiPriority w:val="9"/>
    <w:semiHidden/>
    <w:unhideWhenUsed/>
    <w:qFormat/>
    <w:rsid w:val="00D1474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4745"/>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D14745"/>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14745"/>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D14745"/>
    <w:rPr>
      <w:rFonts w:cstheme="majorBidi"/>
      <w:b/>
      <w:bCs/>
      <w:sz w:val="28"/>
      <w:szCs w:val="28"/>
    </w:rPr>
  </w:style>
  <w:style w:type="character" w:customStyle="1" w:styleId="50">
    <w:name w:val="見出し 5 (文字)"/>
    <w:basedOn w:val="a0"/>
    <w:link w:val="5"/>
    <w:uiPriority w:val="9"/>
    <w:semiHidden/>
    <w:rsid w:val="00D14745"/>
    <w:rPr>
      <w:rFonts w:cstheme="majorBidi"/>
      <w:b/>
      <w:bCs/>
      <w:i/>
      <w:iCs/>
      <w:sz w:val="26"/>
      <w:szCs w:val="26"/>
    </w:rPr>
  </w:style>
  <w:style w:type="character" w:customStyle="1" w:styleId="60">
    <w:name w:val="見出し 6 (文字)"/>
    <w:basedOn w:val="a0"/>
    <w:link w:val="6"/>
    <w:uiPriority w:val="9"/>
    <w:semiHidden/>
    <w:rsid w:val="00D14745"/>
    <w:rPr>
      <w:rFonts w:cstheme="majorBidi"/>
      <w:b/>
      <w:bCs/>
    </w:rPr>
  </w:style>
  <w:style w:type="character" w:customStyle="1" w:styleId="70">
    <w:name w:val="見出し 7 (文字)"/>
    <w:basedOn w:val="a0"/>
    <w:link w:val="7"/>
    <w:uiPriority w:val="9"/>
    <w:semiHidden/>
    <w:rsid w:val="00D14745"/>
    <w:rPr>
      <w:rFonts w:cstheme="majorBidi"/>
      <w:sz w:val="24"/>
      <w:szCs w:val="24"/>
    </w:rPr>
  </w:style>
  <w:style w:type="character" w:customStyle="1" w:styleId="80">
    <w:name w:val="見出し 8 (文字)"/>
    <w:basedOn w:val="a0"/>
    <w:link w:val="8"/>
    <w:uiPriority w:val="9"/>
    <w:semiHidden/>
    <w:rsid w:val="00D14745"/>
    <w:rPr>
      <w:rFonts w:cstheme="majorBidi"/>
      <w:i/>
      <w:iCs/>
      <w:sz w:val="24"/>
      <w:szCs w:val="24"/>
    </w:rPr>
  </w:style>
  <w:style w:type="character" w:customStyle="1" w:styleId="90">
    <w:name w:val="見出し 9 (文字)"/>
    <w:basedOn w:val="a0"/>
    <w:link w:val="9"/>
    <w:uiPriority w:val="9"/>
    <w:semiHidden/>
    <w:rsid w:val="00D14745"/>
    <w:rPr>
      <w:rFonts w:asciiTheme="majorHAnsi" w:eastAsiaTheme="majorEastAsia" w:hAnsiTheme="majorHAnsi" w:cstheme="majorBidi"/>
    </w:rPr>
  </w:style>
  <w:style w:type="paragraph" w:styleId="a3">
    <w:name w:val="Title"/>
    <w:basedOn w:val="a"/>
    <w:next w:val="a"/>
    <w:link w:val="a4"/>
    <w:uiPriority w:val="10"/>
    <w:qFormat/>
    <w:rsid w:val="00D1474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D1474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14745"/>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D14745"/>
    <w:rPr>
      <w:rFonts w:asciiTheme="majorHAnsi" w:eastAsiaTheme="majorEastAsia" w:hAnsiTheme="majorHAnsi" w:cstheme="majorBidi"/>
      <w:sz w:val="24"/>
      <w:szCs w:val="24"/>
    </w:rPr>
  </w:style>
  <w:style w:type="character" w:styleId="a7">
    <w:name w:val="Strong"/>
    <w:basedOn w:val="a0"/>
    <w:uiPriority w:val="22"/>
    <w:qFormat/>
    <w:rsid w:val="00D14745"/>
    <w:rPr>
      <w:b/>
      <w:bCs/>
    </w:rPr>
  </w:style>
  <w:style w:type="character" w:styleId="a8">
    <w:name w:val="Emphasis"/>
    <w:basedOn w:val="a0"/>
    <w:uiPriority w:val="20"/>
    <w:qFormat/>
    <w:rsid w:val="00D14745"/>
    <w:rPr>
      <w:rFonts w:asciiTheme="minorHAnsi" w:hAnsiTheme="minorHAnsi"/>
      <w:b/>
      <w:i/>
      <w:iCs/>
    </w:rPr>
  </w:style>
  <w:style w:type="paragraph" w:styleId="a9">
    <w:name w:val="No Spacing"/>
    <w:basedOn w:val="a"/>
    <w:uiPriority w:val="1"/>
    <w:qFormat/>
    <w:rsid w:val="00D14745"/>
    <w:rPr>
      <w:szCs w:val="32"/>
    </w:rPr>
  </w:style>
  <w:style w:type="paragraph" w:styleId="aa">
    <w:name w:val="List Paragraph"/>
    <w:basedOn w:val="a"/>
    <w:uiPriority w:val="34"/>
    <w:qFormat/>
    <w:rsid w:val="00D14745"/>
    <w:pPr>
      <w:ind w:left="720"/>
      <w:contextualSpacing/>
    </w:pPr>
  </w:style>
  <w:style w:type="paragraph" w:styleId="ab">
    <w:name w:val="Quote"/>
    <w:basedOn w:val="a"/>
    <w:next w:val="a"/>
    <w:link w:val="ac"/>
    <w:uiPriority w:val="29"/>
    <w:qFormat/>
    <w:rsid w:val="00D14745"/>
    <w:rPr>
      <w:i/>
    </w:rPr>
  </w:style>
  <w:style w:type="character" w:customStyle="1" w:styleId="ac">
    <w:name w:val="引用文 (文字)"/>
    <w:basedOn w:val="a0"/>
    <w:link w:val="ab"/>
    <w:uiPriority w:val="29"/>
    <w:rsid w:val="00D14745"/>
    <w:rPr>
      <w:i/>
      <w:sz w:val="24"/>
      <w:szCs w:val="24"/>
    </w:rPr>
  </w:style>
  <w:style w:type="paragraph" w:styleId="21">
    <w:name w:val="Intense Quote"/>
    <w:basedOn w:val="a"/>
    <w:next w:val="a"/>
    <w:link w:val="22"/>
    <w:uiPriority w:val="30"/>
    <w:qFormat/>
    <w:rsid w:val="00D14745"/>
    <w:pPr>
      <w:ind w:left="720" w:right="720"/>
    </w:pPr>
    <w:rPr>
      <w:b/>
      <w:i/>
      <w:szCs w:val="22"/>
    </w:rPr>
  </w:style>
  <w:style w:type="character" w:customStyle="1" w:styleId="22">
    <w:name w:val="引用文 2 (文字)"/>
    <w:basedOn w:val="a0"/>
    <w:link w:val="21"/>
    <w:uiPriority w:val="30"/>
    <w:rsid w:val="00D14745"/>
    <w:rPr>
      <w:b/>
      <w:i/>
      <w:sz w:val="24"/>
    </w:rPr>
  </w:style>
  <w:style w:type="character" w:styleId="ad">
    <w:name w:val="Subtle Emphasis"/>
    <w:uiPriority w:val="19"/>
    <w:qFormat/>
    <w:rsid w:val="00D14745"/>
    <w:rPr>
      <w:i/>
      <w:color w:val="5A5A5A" w:themeColor="text1" w:themeTint="A5"/>
    </w:rPr>
  </w:style>
  <w:style w:type="character" w:styleId="23">
    <w:name w:val="Intense Emphasis"/>
    <w:basedOn w:val="a0"/>
    <w:uiPriority w:val="21"/>
    <w:qFormat/>
    <w:rsid w:val="00D14745"/>
    <w:rPr>
      <w:b/>
      <w:i/>
      <w:sz w:val="24"/>
      <w:szCs w:val="24"/>
      <w:u w:val="single"/>
    </w:rPr>
  </w:style>
  <w:style w:type="character" w:styleId="ae">
    <w:name w:val="Subtle Reference"/>
    <w:basedOn w:val="a0"/>
    <w:uiPriority w:val="31"/>
    <w:qFormat/>
    <w:rsid w:val="00D14745"/>
    <w:rPr>
      <w:sz w:val="24"/>
      <w:szCs w:val="24"/>
      <w:u w:val="single"/>
    </w:rPr>
  </w:style>
  <w:style w:type="character" w:styleId="24">
    <w:name w:val="Intense Reference"/>
    <w:basedOn w:val="a0"/>
    <w:uiPriority w:val="32"/>
    <w:qFormat/>
    <w:rsid w:val="00D14745"/>
    <w:rPr>
      <w:b/>
      <w:sz w:val="24"/>
      <w:u w:val="single"/>
    </w:rPr>
  </w:style>
  <w:style w:type="character" w:styleId="af">
    <w:name w:val="Book Title"/>
    <w:basedOn w:val="a0"/>
    <w:uiPriority w:val="33"/>
    <w:qFormat/>
    <w:rsid w:val="00D14745"/>
    <w:rPr>
      <w:rFonts w:asciiTheme="majorHAnsi" w:eastAsiaTheme="majorEastAsia" w:hAnsiTheme="majorHAnsi"/>
      <w:b/>
      <w:i/>
      <w:sz w:val="24"/>
      <w:szCs w:val="24"/>
    </w:rPr>
  </w:style>
  <w:style w:type="paragraph" w:styleId="af0">
    <w:name w:val="TOC Heading"/>
    <w:basedOn w:val="1"/>
    <w:next w:val="a"/>
    <w:uiPriority w:val="39"/>
    <w:semiHidden/>
    <w:unhideWhenUsed/>
    <w:qFormat/>
    <w:rsid w:val="00D14745"/>
    <w:pPr>
      <w:outlineLvl w:val="9"/>
    </w:pPr>
  </w:style>
  <w:style w:type="character" w:styleId="af1">
    <w:name w:val="Hyperlink"/>
    <w:basedOn w:val="a0"/>
    <w:uiPriority w:val="99"/>
    <w:unhideWhenUsed/>
    <w:rsid w:val="00F816E4"/>
    <w:rPr>
      <w:color w:val="0000FF" w:themeColor="hyperlink"/>
      <w:u w:val="single"/>
    </w:rPr>
  </w:style>
  <w:style w:type="table" w:styleId="af2">
    <w:name w:val="Table Grid"/>
    <w:basedOn w:val="a1"/>
    <w:uiPriority w:val="59"/>
    <w:rsid w:val="009A1D58"/>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66D4F"/>
    <w:pPr>
      <w:tabs>
        <w:tab w:val="center" w:pos="4252"/>
        <w:tab w:val="right" w:pos="8504"/>
      </w:tabs>
      <w:snapToGrid w:val="0"/>
    </w:pPr>
  </w:style>
  <w:style w:type="character" w:customStyle="1" w:styleId="af4">
    <w:name w:val="ヘッダー (文字)"/>
    <w:basedOn w:val="a0"/>
    <w:link w:val="af3"/>
    <w:uiPriority w:val="99"/>
    <w:rsid w:val="00B66D4F"/>
    <w:rPr>
      <w:sz w:val="24"/>
      <w:szCs w:val="24"/>
    </w:rPr>
  </w:style>
  <w:style w:type="paragraph" w:styleId="af5">
    <w:name w:val="footer"/>
    <w:basedOn w:val="a"/>
    <w:link w:val="af6"/>
    <w:uiPriority w:val="99"/>
    <w:unhideWhenUsed/>
    <w:rsid w:val="00B66D4F"/>
    <w:pPr>
      <w:tabs>
        <w:tab w:val="center" w:pos="4252"/>
        <w:tab w:val="right" w:pos="8504"/>
      </w:tabs>
      <w:snapToGrid w:val="0"/>
    </w:pPr>
  </w:style>
  <w:style w:type="character" w:customStyle="1" w:styleId="af6">
    <w:name w:val="フッター (文字)"/>
    <w:basedOn w:val="a0"/>
    <w:link w:val="af5"/>
    <w:uiPriority w:val="99"/>
    <w:rsid w:val="00B66D4F"/>
    <w:rPr>
      <w:sz w:val="24"/>
      <w:szCs w:val="24"/>
    </w:rPr>
  </w:style>
  <w:style w:type="paragraph" w:styleId="af7">
    <w:name w:val="Balloon Text"/>
    <w:basedOn w:val="a"/>
    <w:link w:val="af8"/>
    <w:uiPriority w:val="99"/>
    <w:semiHidden/>
    <w:unhideWhenUsed/>
    <w:rsid w:val="00FF4DD1"/>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FF4D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45"/>
    <w:rPr>
      <w:sz w:val="24"/>
      <w:szCs w:val="24"/>
    </w:rPr>
  </w:style>
  <w:style w:type="paragraph" w:styleId="1">
    <w:name w:val="heading 1"/>
    <w:basedOn w:val="a"/>
    <w:next w:val="a"/>
    <w:link w:val="10"/>
    <w:uiPriority w:val="9"/>
    <w:qFormat/>
    <w:rsid w:val="00D1474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1474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1474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1474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1474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1474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14745"/>
    <w:pPr>
      <w:spacing w:before="240" w:after="60"/>
      <w:outlineLvl w:val="6"/>
    </w:pPr>
    <w:rPr>
      <w:rFonts w:cstheme="majorBidi"/>
    </w:rPr>
  </w:style>
  <w:style w:type="paragraph" w:styleId="8">
    <w:name w:val="heading 8"/>
    <w:basedOn w:val="a"/>
    <w:next w:val="a"/>
    <w:link w:val="80"/>
    <w:uiPriority w:val="9"/>
    <w:semiHidden/>
    <w:unhideWhenUsed/>
    <w:qFormat/>
    <w:rsid w:val="00D14745"/>
    <w:pPr>
      <w:spacing w:before="240" w:after="60"/>
      <w:outlineLvl w:val="7"/>
    </w:pPr>
    <w:rPr>
      <w:rFonts w:cstheme="majorBidi"/>
      <w:i/>
      <w:iCs/>
    </w:rPr>
  </w:style>
  <w:style w:type="paragraph" w:styleId="9">
    <w:name w:val="heading 9"/>
    <w:basedOn w:val="a"/>
    <w:next w:val="a"/>
    <w:link w:val="90"/>
    <w:uiPriority w:val="9"/>
    <w:semiHidden/>
    <w:unhideWhenUsed/>
    <w:qFormat/>
    <w:rsid w:val="00D1474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4745"/>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D14745"/>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14745"/>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D14745"/>
    <w:rPr>
      <w:rFonts w:cstheme="majorBidi"/>
      <w:b/>
      <w:bCs/>
      <w:sz w:val="28"/>
      <w:szCs w:val="28"/>
    </w:rPr>
  </w:style>
  <w:style w:type="character" w:customStyle="1" w:styleId="50">
    <w:name w:val="見出し 5 (文字)"/>
    <w:basedOn w:val="a0"/>
    <w:link w:val="5"/>
    <w:uiPriority w:val="9"/>
    <w:semiHidden/>
    <w:rsid w:val="00D14745"/>
    <w:rPr>
      <w:rFonts w:cstheme="majorBidi"/>
      <w:b/>
      <w:bCs/>
      <w:i/>
      <w:iCs/>
      <w:sz w:val="26"/>
      <w:szCs w:val="26"/>
    </w:rPr>
  </w:style>
  <w:style w:type="character" w:customStyle="1" w:styleId="60">
    <w:name w:val="見出し 6 (文字)"/>
    <w:basedOn w:val="a0"/>
    <w:link w:val="6"/>
    <w:uiPriority w:val="9"/>
    <w:semiHidden/>
    <w:rsid w:val="00D14745"/>
    <w:rPr>
      <w:rFonts w:cstheme="majorBidi"/>
      <w:b/>
      <w:bCs/>
    </w:rPr>
  </w:style>
  <w:style w:type="character" w:customStyle="1" w:styleId="70">
    <w:name w:val="見出し 7 (文字)"/>
    <w:basedOn w:val="a0"/>
    <w:link w:val="7"/>
    <w:uiPriority w:val="9"/>
    <w:semiHidden/>
    <w:rsid w:val="00D14745"/>
    <w:rPr>
      <w:rFonts w:cstheme="majorBidi"/>
      <w:sz w:val="24"/>
      <w:szCs w:val="24"/>
    </w:rPr>
  </w:style>
  <w:style w:type="character" w:customStyle="1" w:styleId="80">
    <w:name w:val="見出し 8 (文字)"/>
    <w:basedOn w:val="a0"/>
    <w:link w:val="8"/>
    <w:uiPriority w:val="9"/>
    <w:semiHidden/>
    <w:rsid w:val="00D14745"/>
    <w:rPr>
      <w:rFonts w:cstheme="majorBidi"/>
      <w:i/>
      <w:iCs/>
      <w:sz w:val="24"/>
      <w:szCs w:val="24"/>
    </w:rPr>
  </w:style>
  <w:style w:type="character" w:customStyle="1" w:styleId="90">
    <w:name w:val="見出し 9 (文字)"/>
    <w:basedOn w:val="a0"/>
    <w:link w:val="9"/>
    <w:uiPriority w:val="9"/>
    <w:semiHidden/>
    <w:rsid w:val="00D14745"/>
    <w:rPr>
      <w:rFonts w:asciiTheme="majorHAnsi" w:eastAsiaTheme="majorEastAsia" w:hAnsiTheme="majorHAnsi" w:cstheme="majorBidi"/>
    </w:rPr>
  </w:style>
  <w:style w:type="paragraph" w:styleId="a3">
    <w:name w:val="Title"/>
    <w:basedOn w:val="a"/>
    <w:next w:val="a"/>
    <w:link w:val="a4"/>
    <w:uiPriority w:val="10"/>
    <w:qFormat/>
    <w:rsid w:val="00D1474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D1474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14745"/>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D14745"/>
    <w:rPr>
      <w:rFonts w:asciiTheme="majorHAnsi" w:eastAsiaTheme="majorEastAsia" w:hAnsiTheme="majorHAnsi" w:cstheme="majorBidi"/>
      <w:sz w:val="24"/>
      <w:szCs w:val="24"/>
    </w:rPr>
  </w:style>
  <w:style w:type="character" w:styleId="a7">
    <w:name w:val="Strong"/>
    <w:basedOn w:val="a0"/>
    <w:uiPriority w:val="22"/>
    <w:qFormat/>
    <w:rsid w:val="00D14745"/>
    <w:rPr>
      <w:b/>
      <w:bCs/>
    </w:rPr>
  </w:style>
  <w:style w:type="character" w:styleId="a8">
    <w:name w:val="Emphasis"/>
    <w:basedOn w:val="a0"/>
    <w:uiPriority w:val="20"/>
    <w:qFormat/>
    <w:rsid w:val="00D14745"/>
    <w:rPr>
      <w:rFonts w:asciiTheme="minorHAnsi" w:hAnsiTheme="minorHAnsi"/>
      <w:b/>
      <w:i/>
      <w:iCs/>
    </w:rPr>
  </w:style>
  <w:style w:type="paragraph" w:styleId="a9">
    <w:name w:val="No Spacing"/>
    <w:basedOn w:val="a"/>
    <w:uiPriority w:val="1"/>
    <w:qFormat/>
    <w:rsid w:val="00D14745"/>
    <w:rPr>
      <w:szCs w:val="32"/>
    </w:rPr>
  </w:style>
  <w:style w:type="paragraph" w:styleId="aa">
    <w:name w:val="List Paragraph"/>
    <w:basedOn w:val="a"/>
    <w:uiPriority w:val="34"/>
    <w:qFormat/>
    <w:rsid w:val="00D14745"/>
    <w:pPr>
      <w:ind w:left="720"/>
      <w:contextualSpacing/>
    </w:pPr>
  </w:style>
  <w:style w:type="paragraph" w:styleId="ab">
    <w:name w:val="Quote"/>
    <w:basedOn w:val="a"/>
    <w:next w:val="a"/>
    <w:link w:val="ac"/>
    <w:uiPriority w:val="29"/>
    <w:qFormat/>
    <w:rsid w:val="00D14745"/>
    <w:rPr>
      <w:i/>
    </w:rPr>
  </w:style>
  <w:style w:type="character" w:customStyle="1" w:styleId="ac">
    <w:name w:val="引用文 (文字)"/>
    <w:basedOn w:val="a0"/>
    <w:link w:val="ab"/>
    <w:uiPriority w:val="29"/>
    <w:rsid w:val="00D14745"/>
    <w:rPr>
      <w:i/>
      <w:sz w:val="24"/>
      <w:szCs w:val="24"/>
    </w:rPr>
  </w:style>
  <w:style w:type="paragraph" w:styleId="21">
    <w:name w:val="Intense Quote"/>
    <w:basedOn w:val="a"/>
    <w:next w:val="a"/>
    <w:link w:val="22"/>
    <w:uiPriority w:val="30"/>
    <w:qFormat/>
    <w:rsid w:val="00D14745"/>
    <w:pPr>
      <w:ind w:left="720" w:right="720"/>
    </w:pPr>
    <w:rPr>
      <w:b/>
      <w:i/>
      <w:szCs w:val="22"/>
    </w:rPr>
  </w:style>
  <w:style w:type="character" w:customStyle="1" w:styleId="22">
    <w:name w:val="引用文 2 (文字)"/>
    <w:basedOn w:val="a0"/>
    <w:link w:val="21"/>
    <w:uiPriority w:val="30"/>
    <w:rsid w:val="00D14745"/>
    <w:rPr>
      <w:b/>
      <w:i/>
      <w:sz w:val="24"/>
    </w:rPr>
  </w:style>
  <w:style w:type="character" w:styleId="ad">
    <w:name w:val="Subtle Emphasis"/>
    <w:uiPriority w:val="19"/>
    <w:qFormat/>
    <w:rsid w:val="00D14745"/>
    <w:rPr>
      <w:i/>
      <w:color w:val="5A5A5A" w:themeColor="text1" w:themeTint="A5"/>
    </w:rPr>
  </w:style>
  <w:style w:type="character" w:styleId="23">
    <w:name w:val="Intense Emphasis"/>
    <w:basedOn w:val="a0"/>
    <w:uiPriority w:val="21"/>
    <w:qFormat/>
    <w:rsid w:val="00D14745"/>
    <w:rPr>
      <w:b/>
      <w:i/>
      <w:sz w:val="24"/>
      <w:szCs w:val="24"/>
      <w:u w:val="single"/>
    </w:rPr>
  </w:style>
  <w:style w:type="character" w:styleId="ae">
    <w:name w:val="Subtle Reference"/>
    <w:basedOn w:val="a0"/>
    <w:uiPriority w:val="31"/>
    <w:qFormat/>
    <w:rsid w:val="00D14745"/>
    <w:rPr>
      <w:sz w:val="24"/>
      <w:szCs w:val="24"/>
      <w:u w:val="single"/>
    </w:rPr>
  </w:style>
  <w:style w:type="character" w:styleId="24">
    <w:name w:val="Intense Reference"/>
    <w:basedOn w:val="a0"/>
    <w:uiPriority w:val="32"/>
    <w:qFormat/>
    <w:rsid w:val="00D14745"/>
    <w:rPr>
      <w:b/>
      <w:sz w:val="24"/>
      <w:u w:val="single"/>
    </w:rPr>
  </w:style>
  <w:style w:type="character" w:styleId="af">
    <w:name w:val="Book Title"/>
    <w:basedOn w:val="a0"/>
    <w:uiPriority w:val="33"/>
    <w:qFormat/>
    <w:rsid w:val="00D14745"/>
    <w:rPr>
      <w:rFonts w:asciiTheme="majorHAnsi" w:eastAsiaTheme="majorEastAsia" w:hAnsiTheme="majorHAnsi"/>
      <w:b/>
      <w:i/>
      <w:sz w:val="24"/>
      <w:szCs w:val="24"/>
    </w:rPr>
  </w:style>
  <w:style w:type="paragraph" w:styleId="af0">
    <w:name w:val="TOC Heading"/>
    <w:basedOn w:val="1"/>
    <w:next w:val="a"/>
    <w:uiPriority w:val="39"/>
    <w:semiHidden/>
    <w:unhideWhenUsed/>
    <w:qFormat/>
    <w:rsid w:val="00D14745"/>
    <w:pPr>
      <w:outlineLvl w:val="9"/>
    </w:pPr>
  </w:style>
  <w:style w:type="character" w:styleId="af1">
    <w:name w:val="Hyperlink"/>
    <w:basedOn w:val="a0"/>
    <w:uiPriority w:val="99"/>
    <w:unhideWhenUsed/>
    <w:rsid w:val="00F816E4"/>
    <w:rPr>
      <w:color w:val="0000FF" w:themeColor="hyperlink"/>
      <w:u w:val="single"/>
    </w:rPr>
  </w:style>
  <w:style w:type="table" w:styleId="af2">
    <w:name w:val="Table Grid"/>
    <w:basedOn w:val="a1"/>
    <w:uiPriority w:val="59"/>
    <w:rsid w:val="009A1D58"/>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66D4F"/>
    <w:pPr>
      <w:tabs>
        <w:tab w:val="center" w:pos="4252"/>
        <w:tab w:val="right" w:pos="8504"/>
      </w:tabs>
      <w:snapToGrid w:val="0"/>
    </w:pPr>
  </w:style>
  <w:style w:type="character" w:customStyle="1" w:styleId="af4">
    <w:name w:val="ヘッダー (文字)"/>
    <w:basedOn w:val="a0"/>
    <w:link w:val="af3"/>
    <w:uiPriority w:val="99"/>
    <w:rsid w:val="00B66D4F"/>
    <w:rPr>
      <w:sz w:val="24"/>
      <w:szCs w:val="24"/>
    </w:rPr>
  </w:style>
  <w:style w:type="paragraph" w:styleId="af5">
    <w:name w:val="footer"/>
    <w:basedOn w:val="a"/>
    <w:link w:val="af6"/>
    <w:uiPriority w:val="99"/>
    <w:unhideWhenUsed/>
    <w:rsid w:val="00B66D4F"/>
    <w:pPr>
      <w:tabs>
        <w:tab w:val="center" w:pos="4252"/>
        <w:tab w:val="right" w:pos="8504"/>
      </w:tabs>
      <w:snapToGrid w:val="0"/>
    </w:pPr>
  </w:style>
  <w:style w:type="character" w:customStyle="1" w:styleId="af6">
    <w:name w:val="フッター (文字)"/>
    <w:basedOn w:val="a0"/>
    <w:link w:val="af5"/>
    <w:uiPriority w:val="99"/>
    <w:rsid w:val="00B66D4F"/>
    <w:rPr>
      <w:sz w:val="24"/>
      <w:szCs w:val="24"/>
    </w:rPr>
  </w:style>
  <w:style w:type="paragraph" w:styleId="af7">
    <w:name w:val="Balloon Text"/>
    <w:basedOn w:val="a"/>
    <w:link w:val="af8"/>
    <w:uiPriority w:val="99"/>
    <w:semiHidden/>
    <w:unhideWhenUsed/>
    <w:rsid w:val="00FF4DD1"/>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FF4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2018-08-09T23:33:00Z</cp:lastPrinted>
  <dcterms:created xsi:type="dcterms:W3CDTF">2016-12-15T06:42:00Z</dcterms:created>
  <dcterms:modified xsi:type="dcterms:W3CDTF">2018-08-17T08:29:00Z</dcterms:modified>
</cp:coreProperties>
</file>